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D49" w:rsidRDefault="00411D49" w:rsidP="00411D49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noProof/>
          <w:sz w:val="48"/>
          <w:szCs w:val="48"/>
        </w:rPr>
        <w:drawing>
          <wp:inline distT="0" distB="0" distL="0" distR="0">
            <wp:extent cx="1238250" cy="1175808"/>
            <wp:effectExtent l="19050" t="0" r="0" b="0"/>
            <wp:docPr id="1" name="Picture 0" descr="IMG_20170707_112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707_11252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852" cy="117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429" w:rsidRPr="00BB7429" w:rsidRDefault="00531AB7" w:rsidP="00A40094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  <w:r w:rsidRPr="00BB7429">
        <w:rPr>
          <w:rFonts w:ascii="Arial" w:hAnsi="Arial" w:cs="Arial"/>
          <w:b/>
          <w:sz w:val="48"/>
          <w:szCs w:val="48"/>
        </w:rPr>
        <w:t>The Nabapalli Co-operative Bank Ltd</w:t>
      </w:r>
      <w:r w:rsidRPr="00A831C4">
        <w:rPr>
          <w:rFonts w:ascii="Arial" w:hAnsi="Arial" w:cs="Arial"/>
          <w:b/>
          <w:sz w:val="52"/>
          <w:szCs w:val="52"/>
        </w:rPr>
        <w:t>.</w:t>
      </w:r>
    </w:p>
    <w:p w:rsidR="00531AB7" w:rsidRDefault="00E67A47" w:rsidP="00E67A47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E67A47">
        <w:rPr>
          <w:rFonts w:asciiTheme="majorHAnsi" w:hAnsiTheme="majorHAnsi"/>
          <w:b/>
          <w:sz w:val="28"/>
          <w:szCs w:val="28"/>
        </w:rPr>
        <w:t>Nabapalli, Barasat, Kolkata-700126</w:t>
      </w:r>
    </w:p>
    <w:p w:rsidR="00E67A47" w:rsidRPr="00E67A47" w:rsidRDefault="00E67A47" w:rsidP="00E67A47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p w:rsidR="00411D49" w:rsidRDefault="0072303A" w:rsidP="00411D49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noProof/>
          <w:sz w:val="36"/>
          <w:szCs w:val="36"/>
        </w:rPr>
        <w:pict>
          <v:rect id="_x0000_s1030" style="position:absolute;left:0;text-align:left;margin-left:147.75pt;margin-top:-3pt;width:174pt;height:29.25pt;z-index:-251658752"/>
        </w:pict>
      </w:r>
      <w:r w:rsidR="00A530C2" w:rsidRPr="00A530C2">
        <w:rPr>
          <w:rFonts w:asciiTheme="majorHAnsi" w:hAnsiTheme="majorHAnsi"/>
          <w:b/>
          <w:sz w:val="36"/>
          <w:szCs w:val="36"/>
        </w:rPr>
        <w:t>SERVICE CHARGES</w:t>
      </w:r>
    </w:p>
    <w:p w:rsidR="00FC256A" w:rsidRPr="00FC256A" w:rsidRDefault="00FC256A" w:rsidP="00E67A47">
      <w:pPr>
        <w:jc w:val="center"/>
        <w:rPr>
          <w:rFonts w:asciiTheme="majorHAnsi" w:hAnsiTheme="majorHAnsi"/>
          <w:b/>
          <w:u w:val="single"/>
        </w:rPr>
      </w:pPr>
      <w:r w:rsidRPr="00FC256A">
        <w:rPr>
          <w:rFonts w:asciiTheme="majorHAnsi" w:hAnsiTheme="majorHAnsi"/>
          <w:b/>
          <w:u w:val="single"/>
        </w:rPr>
        <w:t xml:space="preserve">With effect from the following charges on </w:t>
      </w:r>
      <w:r w:rsidRPr="00FC256A">
        <w:rPr>
          <w:rFonts w:asciiTheme="majorHAnsi" w:hAnsiTheme="majorHAnsi"/>
          <w:b/>
          <w:sz w:val="28"/>
          <w:szCs w:val="28"/>
          <w:u w:val="single"/>
        </w:rPr>
        <w:t>01.08.2018</w:t>
      </w:r>
      <w:r w:rsidRPr="00FC256A">
        <w:rPr>
          <w:rFonts w:asciiTheme="majorHAnsi" w:hAnsiTheme="majorHAnsi"/>
          <w:b/>
          <w:u w:val="single"/>
        </w:rPr>
        <w:t xml:space="preserve"> on wards.</w:t>
      </w:r>
    </w:p>
    <w:p w:rsidR="00A60CE2" w:rsidRPr="00E67A47" w:rsidRDefault="00A530C2" w:rsidP="00E67A47">
      <w:pPr>
        <w:jc w:val="center"/>
        <w:rPr>
          <w:rFonts w:asciiTheme="majorHAnsi" w:hAnsiTheme="majorHAnsi"/>
          <w:b/>
          <w:sz w:val="36"/>
          <w:szCs w:val="36"/>
        </w:rPr>
      </w:pPr>
      <w:r w:rsidRPr="00411D49">
        <w:rPr>
          <w:rFonts w:asciiTheme="majorHAnsi" w:hAnsiTheme="majorHAnsi"/>
          <w:b/>
          <w:sz w:val="28"/>
          <w:szCs w:val="28"/>
        </w:rPr>
        <w:t>DEPOSITS</w:t>
      </w:r>
      <w:r w:rsidR="0021676C" w:rsidRPr="00411D49">
        <w:rPr>
          <w:rFonts w:asciiTheme="majorHAnsi" w:hAnsiTheme="majorHAnsi"/>
          <w:b/>
          <w:sz w:val="28"/>
          <w:szCs w:val="28"/>
        </w:rPr>
        <w:t>, LOCKERS &amp; ARTICLES</w:t>
      </w:r>
    </w:p>
    <w:p w:rsidR="00F374A8" w:rsidRDefault="00BB7429" w:rsidP="00BB7429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0E6A0D">
        <w:rPr>
          <w:rFonts w:asciiTheme="majorHAnsi" w:hAnsiTheme="majorHAnsi"/>
          <w:b/>
          <w:sz w:val="24"/>
          <w:szCs w:val="24"/>
        </w:rPr>
        <w:t xml:space="preserve">Charges </w:t>
      </w:r>
      <w:r>
        <w:rPr>
          <w:rFonts w:asciiTheme="majorHAnsi" w:hAnsiTheme="majorHAnsi"/>
          <w:b/>
          <w:sz w:val="24"/>
          <w:szCs w:val="24"/>
        </w:rPr>
        <w:t>f</w:t>
      </w:r>
      <w:r w:rsidRPr="000E6A0D">
        <w:rPr>
          <w:rFonts w:asciiTheme="majorHAnsi" w:hAnsiTheme="majorHAnsi"/>
          <w:b/>
          <w:sz w:val="24"/>
          <w:szCs w:val="24"/>
        </w:rPr>
        <w:t xml:space="preserve">or </w:t>
      </w:r>
      <w:r>
        <w:rPr>
          <w:rFonts w:asciiTheme="majorHAnsi" w:hAnsiTheme="majorHAnsi"/>
          <w:b/>
          <w:sz w:val="24"/>
          <w:szCs w:val="24"/>
        </w:rPr>
        <w:t>Collection of Outstation C</w:t>
      </w:r>
      <w:r w:rsidR="00F374A8">
        <w:rPr>
          <w:rFonts w:asciiTheme="majorHAnsi" w:hAnsiTheme="majorHAnsi"/>
          <w:b/>
          <w:sz w:val="24"/>
          <w:szCs w:val="24"/>
        </w:rPr>
        <w:t>heques</w:t>
      </w:r>
      <w:r w:rsidR="00E67A47">
        <w:rPr>
          <w:rFonts w:asciiTheme="majorHAnsi" w:hAnsiTheme="majorHAnsi"/>
          <w:b/>
          <w:sz w:val="24"/>
          <w:szCs w:val="24"/>
        </w:rPr>
        <w:t xml:space="preserve"> :</w:t>
      </w:r>
    </w:p>
    <w:p w:rsidR="000E6A0D" w:rsidRPr="002D6691" w:rsidRDefault="000E6A0D" w:rsidP="000E6A0D">
      <w:pPr>
        <w:pStyle w:val="ListParagraph"/>
        <w:tabs>
          <w:tab w:val="left" w:pos="0"/>
        </w:tabs>
        <w:spacing w:after="0" w:line="240" w:lineRule="auto"/>
        <w:ind w:left="810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6392D" w:rsidRPr="004469D2" w:rsidTr="0036392D">
        <w:tc>
          <w:tcPr>
            <w:tcW w:w="4788" w:type="dxa"/>
          </w:tcPr>
          <w:p w:rsidR="0036392D" w:rsidRPr="004469D2" w:rsidRDefault="0036392D" w:rsidP="000E6A0D">
            <w:pPr>
              <w:tabs>
                <w:tab w:val="left" w:pos="0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469D2">
              <w:rPr>
                <w:rFonts w:cstheme="minorHAnsi"/>
                <w:b/>
                <w:sz w:val="24"/>
                <w:szCs w:val="24"/>
              </w:rPr>
              <w:t>Name of the Item</w:t>
            </w:r>
          </w:p>
        </w:tc>
        <w:tc>
          <w:tcPr>
            <w:tcW w:w="4788" w:type="dxa"/>
          </w:tcPr>
          <w:p w:rsidR="0036392D" w:rsidRPr="004469D2" w:rsidRDefault="0036392D" w:rsidP="0036392D">
            <w:pPr>
              <w:tabs>
                <w:tab w:val="left" w:pos="0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469D2">
              <w:rPr>
                <w:rFonts w:cstheme="minorHAnsi"/>
                <w:b/>
                <w:sz w:val="24"/>
                <w:szCs w:val="24"/>
              </w:rPr>
              <w:t>Revised Rates</w:t>
            </w:r>
          </w:p>
        </w:tc>
      </w:tr>
      <w:tr w:rsidR="002D6691" w:rsidTr="00A60CE2">
        <w:trPr>
          <w:trHeight w:val="305"/>
        </w:trPr>
        <w:tc>
          <w:tcPr>
            <w:tcW w:w="4788" w:type="dxa"/>
            <w:vAlign w:val="center"/>
          </w:tcPr>
          <w:p w:rsidR="002D6691" w:rsidRPr="004469D2" w:rsidRDefault="002D6691" w:rsidP="00A60CE2">
            <w:p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469D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Upto Rs.5000/-</w:t>
            </w:r>
          </w:p>
        </w:tc>
        <w:tc>
          <w:tcPr>
            <w:tcW w:w="4788" w:type="dxa"/>
            <w:vAlign w:val="center"/>
          </w:tcPr>
          <w:p w:rsidR="002D6691" w:rsidRPr="004469D2" w:rsidRDefault="002D6691" w:rsidP="00A60CE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9D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Rs. 40</w:t>
            </w:r>
            <w:r w:rsidR="00A831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/-</w:t>
            </w:r>
            <w:r w:rsidRPr="004469D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 Per instrument</w:t>
            </w:r>
          </w:p>
        </w:tc>
      </w:tr>
      <w:tr w:rsidR="002D6691" w:rsidTr="00A60CE2">
        <w:trPr>
          <w:trHeight w:val="350"/>
        </w:trPr>
        <w:tc>
          <w:tcPr>
            <w:tcW w:w="4788" w:type="dxa"/>
            <w:vAlign w:val="center"/>
          </w:tcPr>
          <w:p w:rsidR="002D6691" w:rsidRPr="004469D2" w:rsidRDefault="002D6691" w:rsidP="00A60CE2">
            <w:p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469D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Above Rs.5000/- upto Rs.10000/-</w:t>
            </w:r>
          </w:p>
        </w:tc>
        <w:tc>
          <w:tcPr>
            <w:tcW w:w="4788" w:type="dxa"/>
            <w:vAlign w:val="center"/>
          </w:tcPr>
          <w:p w:rsidR="002D6691" w:rsidRPr="004469D2" w:rsidRDefault="002D6691" w:rsidP="00A60CE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9D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Rs. 60/- Per instrument</w:t>
            </w:r>
          </w:p>
        </w:tc>
      </w:tr>
      <w:tr w:rsidR="002D6691" w:rsidTr="00A60CE2">
        <w:trPr>
          <w:trHeight w:val="350"/>
        </w:trPr>
        <w:tc>
          <w:tcPr>
            <w:tcW w:w="4788" w:type="dxa"/>
            <w:vAlign w:val="center"/>
          </w:tcPr>
          <w:p w:rsidR="002D6691" w:rsidRPr="004469D2" w:rsidRDefault="002D6691" w:rsidP="00A60CE2">
            <w:p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469D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Above Rs.10000/ - upto Rs.1 lakh</w:t>
            </w:r>
          </w:p>
        </w:tc>
        <w:tc>
          <w:tcPr>
            <w:tcW w:w="4788" w:type="dxa"/>
            <w:vAlign w:val="center"/>
          </w:tcPr>
          <w:p w:rsidR="002D6691" w:rsidRPr="004469D2" w:rsidRDefault="002D6691" w:rsidP="00A60CE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9D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Rs.70/- per instrument</w:t>
            </w:r>
          </w:p>
        </w:tc>
      </w:tr>
      <w:tr w:rsidR="002D6691" w:rsidTr="00A60CE2">
        <w:trPr>
          <w:trHeight w:val="350"/>
        </w:trPr>
        <w:tc>
          <w:tcPr>
            <w:tcW w:w="4788" w:type="dxa"/>
            <w:vAlign w:val="center"/>
          </w:tcPr>
          <w:p w:rsidR="002D6691" w:rsidRPr="004469D2" w:rsidRDefault="002D6691" w:rsidP="00A60CE2">
            <w:p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469D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Above Rs.1 lakh  </w:t>
            </w:r>
          </w:p>
        </w:tc>
        <w:tc>
          <w:tcPr>
            <w:tcW w:w="4788" w:type="dxa"/>
            <w:vAlign w:val="center"/>
          </w:tcPr>
          <w:p w:rsidR="002D6691" w:rsidRPr="004469D2" w:rsidRDefault="002D6691" w:rsidP="00A60CE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9D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Rs.90/- per instrument</w:t>
            </w:r>
          </w:p>
        </w:tc>
      </w:tr>
      <w:tr w:rsidR="00A60CE2" w:rsidTr="00DC4507">
        <w:trPr>
          <w:trHeight w:val="350"/>
        </w:trPr>
        <w:tc>
          <w:tcPr>
            <w:tcW w:w="9576" w:type="dxa"/>
            <w:gridSpan w:val="2"/>
            <w:vAlign w:val="center"/>
          </w:tcPr>
          <w:p w:rsidR="00A60CE2" w:rsidRPr="00A60CE2" w:rsidRDefault="00A60CE2" w:rsidP="00A60CE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60CE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Note :</w:t>
            </w:r>
            <w:r w:rsidRPr="00A60CE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Not applicable for Staff/ Ex Staff</w:t>
            </w:r>
          </w:p>
        </w:tc>
      </w:tr>
    </w:tbl>
    <w:p w:rsidR="00A530C2" w:rsidRPr="002D6691" w:rsidRDefault="00A530C2" w:rsidP="000E6A0D">
      <w:pPr>
        <w:tabs>
          <w:tab w:val="left" w:pos="0"/>
        </w:tabs>
        <w:spacing w:after="0" w:line="240" w:lineRule="auto"/>
        <w:rPr>
          <w:rFonts w:asciiTheme="majorHAnsi" w:hAnsiTheme="majorHAnsi"/>
          <w:b/>
          <w:sz w:val="2"/>
          <w:szCs w:val="2"/>
        </w:rPr>
      </w:pPr>
    </w:p>
    <w:p w:rsidR="00BB7429" w:rsidRDefault="00BB7429" w:rsidP="00BB742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2D6691" w:rsidRDefault="00BB7429" w:rsidP="00BB7429">
      <w:pPr>
        <w:pStyle w:val="ListParagraph"/>
        <w:numPr>
          <w:ilvl w:val="0"/>
          <w:numId w:val="6"/>
        </w:numPr>
        <w:tabs>
          <w:tab w:val="left" w:pos="0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0E6A0D">
        <w:rPr>
          <w:rFonts w:asciiTheme="majorHAnsi" w:hAnsiTheme="majorHAnsi"/>
          <w:b/>
          <w:sz w:val="24"/>
          <w:szCs w:val="24"/>
        </w:rPr>
        <w:t xml:space="preserve">Charges </w:t>
      </w:r>
      <w:r>
        <w:rPr>
          <w:rFonts w:asciiTheme="majorHAnsi" w:hAnsiTheme="majorHAnsi"/>
          <w:b/>
          <w:sz w:val="24"/>
          <w:szCs w:val="24"/>
        </w:rPr>
        <w:t>f</w:t>
      </w:r>
      <w:r w:rsidRPr="000E6A0D">
        <w:rPr>
          <w:rFonts w:asciiTheme="majorHAnsi" w:hAnsiTheme="majorHAnsi"/>
          <w:b/>
          <w:sz w:val="24"/>
          <w:szCs w:val="24"/>
        </w:rPr>
        <w:t xml:space="preserve">or </w:t>
      </w:r>
      <w:r w:rsidR="002D6691">
        <w:rPr>
          <w:rFonts w:asciiTheme="majorHAnsi" w:hAnsiTheme="majorHAnsi"/>
          <w:b/>
          <w:sz w:val="24"/>
          <w:szCs w:val="24"/>
        </w:rPr>
        <w:t>H</w:t>
      </w:r>
      <w:r>
        <w:rPr>
          <w:rFonts w:asciiTheme="majorHAnsi" w:hAnsiTheme="majorHAnsi"/>
          <w:b/>
          <w:sz w:val="24"/>
          <w:szCs w:val="24"/>
        </w:rPr>
        <w:t xml:space="preserve">andling </w:t>
      </w:r>
      <w:r w:rsidR="0021676C">
        <w:rPr>
          <w:rFonts w:asciiTheme="majorHAnsi" w:hAnsiTheme="majorHAnsi"/>
          <w:b/>
          <w:sz w:val="24"/>
          <w:szCs w:val="24"/>
        </w:rPr>
        <w:t>Inward</w:t>
      </w:r>
      <w:r w:rsidR="002D6691">
        <w:rPr>
          <w:rFonts w:asciiTheme="majorHAnsi" w:hAnsiTheme="majorHAnsi"/>
          <w:b/>
          <w:sz w:val="24"/>
          <w:szCs w:val="24"/>
        </w:rPr>
        <w:t xml:space="preserve"> C</w:t>
      </w:r>
      <w:r w:rsidR="000E6A0D">
        <w:rPr>
          <w:rFonts w:asciiTheme="majorHAnsi" w:hAnsiTheme="majorHAnsi"/>
          <w:b/>
          <w:sz w:val="24"/>
          <w:szCs w:val="24"/>
        </w:rPr>
        <w:t>heques</w:t>
      </w:r>
      <w:r w:rsidR="00E67A47">
        <w:rPr>
          <w:rFonts w:asciiTheme="majorHAnsi" w:hAnsiTheme="majorHAnsi"/>
          <w:b/>
          <w:sz w:val="24"/>
          <w:szCs w:val="24"/>
        </w:rPr>
        <w:t xml:space="preserve"> :</w:t>
      </w:r>
    </w:p>
    <w:p w:rsidR="000E6A0D" w:rsidRDefault="000E6A0D" w:rsidP="000E6A0D">
      <w:pPr>
        <w:pStyle w:val="ListParagraph"/>
        <w:tabs>
          <w:tab w:val="left" w:pos="0"/>
        </w:tabs>
        <w:spacing w:after="0" w:line="240" w:lineRule="auto"/>
        <w:ind w:left="810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840B8" w:rsidTr="00BF2E7F">
        <w:trPr>
          <w:trHeight w:val="2018"/>
        </w:trPr>
        <w:tc>
          <w:tcPr>
            <w:tcW w:w="4788" w:type="dxa"/>
          </w:tcPr>
          <w:p w:rsidR="00BB7429" w:rsidRDefault="00BB7429" w:rsidP="000E6A0D">
            <w:pPr>
              <w:rPr>
                <w:rFonts w:ascii="Arial" w:eastAsia="Times New Roman" w:hAnsi="Arial" w:cs="Arial"/>
                <w:color w:val="000000"/>
              </w:rPr>
            </w:pPr>
          </w:p>
          <w:p w:rsidR="006840B8" w:rsidRPr="004469D2" w:rsidRDefault="006840B8" w:rsidP="000E6A0D">
            <w:pPr>
              <w:rPr>
                <w:rFonts w:ascii="Arial" w:eastAsia="Times New Roman" w:hAnsi="Arial" w:cs="Arial"/>
                <w:color w:val="000000"/>
              </w:rPr>
            </w:pPr>
            <w:r w:rsidRPr="004469D2">
              <w:rPr>
                <w:rFonts w:ascii="Arial" w:eastAsia="Times New Roman" w:hAnsi="Arial" w:cs="Arial"/>
                <w:color w:val="000000"/>
              </w:rPr>
              <w:t>Local cheques returned unpaid – Outward (including cash/transfer cheques)</w:t>
            </w:r>
          </w:p>
        </w:tc>
        <w:tc>
          <w:tcPr>
            <w:tcW w:w="4788" w:type="dxa"/>
          </w:tcPr>
          <w:p w:rsidR="00BB7429" w:rsidRDefault="00BB7429" w:rsidP="006840B8">
            <w:pPr>
              <w:tabs>
                <w:tab w:val="left" w:pos="0"/>
              </w:tabs>
              <w:rPr>
                <w:rFonts w:ascii="Arial" w:eastAsia="Times New Roman" w:hAnsi="Arial" w:cs="Arial"/>
                <w:b/>
                <w:color w:val="000000"/>
              </w:rPr>
            </w:pPr>
          </w:p>
          <w:p w:rsidR="006840B8" w:rsidRPr="004469D2" w:rsidRDefault="006840B8" w:rsidP="006840B8">
            <w:pPr>
              <w:tabs>
                <w:tab w:val="left" w:pos="0"/>
              </w:tabs>
              <w:rPr>
                <w:rFonts w:ascii="Arial" w:hAnsi="Arial" w:cs="Arial"/>
                <w:b/>
              </w:rPr>
            </w:pPr>
            <w:r w:rsidRPr="004469D2">
              <w:rPr>
                <w:rFonts w:ascii="Arial" w:eastAsia="Times New Roman" w:hAnsi="Arial" w:cs="Arial"/>
                <w:b/>
                <w:color w:val="000000"/>
              </w:rPr>
              <w:t>Cheques upto Rs. 1.00 lac.</w:t>
            </w:r>
          </w:p>
          <w:p w:rsidR="006840B8" w:rsidRPr="004469D2" w:rsidRDefault="006840B8" w:rsidP="006840B8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4469D2">
              <w:rPr>
                <w:rFonts w:ascii="Arial" w:eastAsia="Times New Roman" w:hAnsi="Arial" w:cs="Arial"/>
                <w:color w:val="000000"/>
              </w:rPr>
              <w:t>Individual Account Rs.200/- per cheque</w:t>
            </w:r>
          </w:p>
          <w:p w:rsidR="006840B8" w:rsidRPr="004469D2" w:rsidRDefault="006840B8" w:rsidP="006840B8">
            <w:pPr>
              <w:jc w:val="both"/>
              <w:rPr>
                <w:rFonts w:ascii="Arial" w:hAnsi="Arial" w:cs="Arial"/>
                <w:b/>
              </w:rPr>
            </w:pPr>
          </w:p>
          <w:p w:rsidR="006840B8" w:rsidRPr="004469D2" w:rsidRDefault="006840B8" w:rsidP="006840B8">
            <w:pP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4469D2">
              <w:rPr>
                <w:rFonts w:ascii="Arial" w:eastAsia="Times New Roman" w:hAnsi="Arial" w:cs="Arial"/>
                <w:b/>
                <w:color w:val="000000"/>
              </w:rPr>
              <w:t>Cheque above Rs1.00 Lac upto Rs. 10.00 lacs</w:t>
            </w:r>
          </w:p>
          <w:p w:rsidR="006840B8" w:rsidRPr="004469D2" w:rsidRDefault="006840B8" w:rsidP="006840B8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4469D2">
              <w:rPr>
                <w:rFonts w:ascii="Arial" w:eastAsia="Times New Roman" w:hAnsi="Arial" w:cs="Arial"/>
                <w:color w:val="000000"/>
              </w:rPr>
              <w:t>Individual Account Rs.290/- per cheque</w:t>
            </w:r>
          </w:p>
          <w:p w:rsidR="006840B8" w:rsidRPr="004469D2" w:rsidRDefault="006840B8" w:rsidP="006840B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6840B8" w:rsidRPr="004469D2" w:rsidRDefault="006840B8" w:rsidP="006840B8">
            <w:pP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4469D2">
              <w:rPr>
                <w:rFonts w:ascii="Arial" w:eastAsia="Times New Roman" w:hAnsi="Arial" w:cs="Arial"/>
                <w:b/>
                <w:color w:val="000000"/>
              </w:rPr>
              <w:t>Cheque above Rs10 Lac</w:t>
            </w:r>
          </w:p>
          <w:p w:rsidR="006840B8" w:rsidRPr="004469D2" w:rsidRDefault="006840B8" w:rsidP="006840B8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4469D2">
              <w:rPr>
                <w:rFonts w:ascii="Arial" w:eastAsia="Times New Roman" w:hAnsi="Arial" w:cs="Arial"/>
                <w:color w:val="000000"/>
              </w:rPr>
              <w:t>Individual Account Rs.650/- per cheque</w:t>
            </w:r>
          </w:p>
          <w:p w:rsidR="006840B8" w:rsidRPr="004469D2" w:rsidRDefault="006840B8" w:rsidP="00DF064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840B8" w:rsidTr="002D6691">
        <w:tc>
          <w:tcPr>
            <w:tcW w:w="4788" w:type="dxa"/>
          </w:tcPr>
          <w:p w:rsidR="00BB7429" w:rsidRDefault="00BB7429" w:rsidP="006840B8">
            <w:pPr>
              <w:tabs>
                <w:tab w:val="left" w:pos="0"/>
                <w:tab w:val="left" w:pos="1515"/>
              </w:tabs>
              <w:rPr>
                <w:rFonts w:eastAsia="Times New Roman" w:cstheme="minorHAnsi"/>
                <w:color w:val="000000"/>
              </w:rPr>
            </w:pPr>
          </w:p>
          <w:p w:rsidR="006840B8" w:rsidRPr="000E6A0D" w:rsidRDefault="006840B8" w:rsidP="006840B8">
            <w:pPr>
              <w:tabs>
                <w:tab w:val="left" w:pos="0"/>
                <w:tab w:val="left" w:pos="1515"/>
              </w:tabs>
              <w:rPr>
                <w:rFonts w:cstheme="minorHAnsi"/>
              </w:rPr>
            </w:pPr>
            <w:r w:rsidRPr="000E6A0D">
              <w:rPr>
                <w:rFonts w:eastAsia="Times New Roman" w:cstheme="minorHAnsi"/>
                <w:color w:val="000000"/>
              </w:rPr>
              <w:t>Local cheques returned unpaid - Inward clearing cheques </w:t>
            </w:r>
          </w:p>
        </w:tc>
        <w:tc>
          <w:tcPr>
            <w:tcW w:w="4788" w:type="dxa"/>
          </w:tcPr>
          <w:p w:rsidR="00BB7429" w:rsidRDefault="00BB7429" w:rsidP="00DF0647">
            <w:pPr>
              <w:tabs>
                <w:tab w:val="left" w:pos="0"/>
              </w:tabs>
              <w:rPr>
                <w:rFonts w:ascii="Century Gothic" w:eastAsia="Times New Roman" w:hAnsi="Century Gothic" w:cs="Times New Roman"/>
                <w:b/>
                <w:color w:val="000000"/>
                <w:sz w:val="21"/>
                <w:szCs w:val="21"/>
              </w:rPr>
            </w:pPr>
          </w:p>
          <w:p w:rsidR="006840B8" w:rsidRPr="006840B8" w:rsidRDefault="006840B8" w:rsidP="00DF0647">
            <w:pPr>
              <w:tabs>
                <w:tab w:val="left" w:pos="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6840B8">
              <w:rPr>
                <w:rFonts w:ascii="Century Gothic" w:eastAsia="Times New Roman" w:hAnsi="Century Gothic" w:cs="Times New Roman"/>
                <w:b/>
                <w:color w:val="000000"/>
                <w:sz w:val="21"/>
                <w:szCs w:val="21"/>
              </w:rPr>
              <w:t>Cheques upto Rs. 1.00 lac.</w:t>
            </w:r>
          </w:p>
          <w:p w:rsidR="006840B8" w:rsidRDefault="006840B8" w:rsidP="00DF0647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</w:rPr>
            </w:pPr>
            <w:r w:rsidRPr="00786B00"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</w:rPr>
              <w:t>Individual Account Rs.</w:t>
            </w:r>
            <w:r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</w:rPr>
              <w:t>20</w:t>
            </w:r>
            <w:r w:rsidRPr="00786B00"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</w:rPr>
              <w:t>0/- per cheque</w:t>
            </w:r>
          </w:p>
          <w:p w:rsidR="006840B8" w:rsidRPr="006840B8" w:rsidRDefault="006840B8" w:rsidP="00DF0647">
            <w:pPr>
              <w:jc w:val="both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840B8" w:rsidRDefault="006840B8" w:rsidP="00DF0647">
            <w:pPr>
              <w:jc w:val="both"/>
              <w:rPr>
                <w:rFonts w:ascii="Century Gothic" w:eastAsia="Times New Roman" w:hAnsi="Century Gothic" w:cs="Times New Roman"/>
                <w:b/>
                <w:color w:val="000000"/>
                <w:sz w:val="21"/>
                <w:szCs w:val="21"/>
              </w:rPr>
            </w:pPr>
            <w:r w:rsidRPr="006840B8">
              <w:rPr>
                <w:rFonts w:ascii="Century Gothic" w:eastAsia="Times New Roman" w:hAnsi="Century Gothic" w:cs="Times New Roman"/>
                <w:b/>
                <w:color w:val="000000"/>
                <w:sz w:val="21"/>
                <w:szCs w:val="21"/>
              </w:rPr>
              <w:t>Cheque above Rs1.00 Lac upto Rs. 10.00 lacs</w:t>
            </w:r>
          </w:p>
          <w:p w:rsidR="006840B8" w:rsidRDefault="006840B8" w:rsidP="00DF0647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</w:rPr>
            </w:pPr>
            <w:r w:rsidRPr="00786B00"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</w:rPr>
              <w:t>Individual Account Rs.</w:t>
            </w:r>
            <w:r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</w:rPr>
              <w:t>290</w:t>
            </w:r>
            <w:r w:rsidRPr="00786B00"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</w:rPr>
              <w:t>/- per cheque</w:t>
            </w:r>
          </w:p>
          <w:p w:rsidR="006840B8" w:rsidRPr="006840B8" w:rsidRDefault="006840B8" w:rsidP="00DF0647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8"/>
                <w:szCs w:val="8"/>
              </w:rPr>
            </w:pPr>
          </w:p>
          <w:p w:rsidR="006840B8" w:rsidRDefault="006840B8" w:rsidP="00DF0647">
            <w:pPr>
              <w:jc w:val="both"/>
              <w:rPr>
                <w:rFonts w:ascii="Century Gothic" w:eastAsia="Times New Roman" w:hAnsi="Century Gothic" w:cs="Times New Roman"/>
                <w:b/>
                <w:color w:val="000000"/>
                <w:sz w:val="21"/>
                <w:szCs w:val="21"/>
              </w:rPr>
            </w:pPr>
            <w:r w:rsidRPr="006840B8">
              <w:rPr>
                <w:rFonts w:ascii="Century Gothic" w:eastAsia="Times New Roman" w:hAnsi="Century Gothic" w:cs="Times New Roman"/>
                <w:b/>
                <w:color w:val="000000"/>
                <w:sz w:val="21"/>
                <w:szCs w:val="21"/>
              </w:rPr>
              <w:t>Cheque above Rs1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1"/>
                <w:szCs w:val="21"/>
              </w:rPr>
              <w:t>0 Lac</w:t>
            </w:r>
          </w:p>
          <w:p w:rsidR="006840B8" w:rsidRDefault="006840B8" w:rsidP="00DF0647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</w:rPr>
            </w:pPr>
            <w:r w:rsidRPr="00786B00"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</w:rPr>
              <w:t>Individual Account Rs.</w:t>
            </w:r>
            <w:r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</w:rPr>
              <w:t>650</w:t>
            </w:r>
            <w:r w:rsidRPr="00786B00"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</w:rPr>
              <w:t>/- per cheque</w:t>
            </w:r>
          </w:p>
          <w:p w:rsidR="006840B8" w:rsidRPr="006840B8" w:rsidRDefault="006840B8" w:rsidP="00DF0647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60CE2" w:rsidTr="002C6B69">
        <w:trPr>
          <w:trHeight w:val="422"/>
        </w:trPr>
        <w:tc>
          <w:tcPr>
            <w:tcW w:w="9576" w:type="dxa"/>
            <w:gridSpan w:val="2"/>
          </w:tcPr>
          <w:p w:rsidR="00A60CE2" w:rsidRDefault="00A60CE2" w:rsidP="00DF0647">
            <w:pPr>
              <w:tabs>
                <w:tab w:val="left" w:pos="0"/>
              </w:tabs>
              <w:rPr>
                <w:rFonts w:ascii="Century Gothic" w:eastAsia="Times New Roman" w:hAnsi="Century Gothic" w:cs="Times New Roman"/>
                <w:b/>
                <w:color w:val="000000"/>
                <w:sz w:val="21"/>
                <w:szCs w:val="21"/>
              </w:rPr>
            </w:pPr>
            <w:r w:rsidRPr="00A60CE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Note :</w:t>
            </w:r>
            <w:r w:rsidRPr="00A60CE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Not applicable for Staff/ Ex Staff</w:t>
            </w:r>
          </w:p>
        </w:tc>
      </w:tr>
    </w:tbl>
    <w:p w:rsidR="00A60CE2" w:rsidRDefault="00A60CE2" w:rsidP="00BB742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A60CE2" w:rsidRDefault="00A60CE2" w:rsidP="00A60CE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Page No-1</w:t>
      </w:r>
    </w:p>
    <w:p w:rsidR="00585CD0" w:rsidRPr="00A831C4" w:rsidRDefault="00585CD0" w:rsidP="00C32AE7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A831C4" w:rsidRDefault="00A831C4" w:rsidP="00BB7429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Charges for Stop Payment of Cheque</w:t>
      </w:r>
      <w:r w:rsidR="00E67A47">
        <w:rPr>
          <w:rFonts w:asciiTheme="majorHAnsi" w:hAnsiTheme="majorHAnsi"/>
          <w:b/>
          <w:sz w:val="24"/>
          <w:szCs w:val="24"/>
        </w:rPr>
        <w:t xml:space="preserve"> :</w:t>
      </w:r>
    </w:p>
    <w:p w:rsidR="00A831C4" w:rsidRDefault="00A831C4" w:rsidP="00BB742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A831C4" w:rsidTr="00BB7429">
        <w:trPr>
          <w:trHeight w:val="368"/>
        </w:trPr>
        <w:tc>
          <w:tcPr>
            <w:tcW w:w="4788" w:type="dxa"/>
            <w:vAlign w:val="center"/>
          </w:tcPr>
          <w:p w:rsidR="00A831C4" w:rsidRPr="00BB7429" w:rsidRDefault="00A831C4" w:rsidP="00BB7429">
            <w:pPr>
              <w:rPr>
                <w:rFonts w:ascii="Arial" w:hAnsi="Arial" w:cs="Arial"/>
              </w:rPr>
            </w:pPr>
            <w:r w:rsidRPr="00BB7429">
              <w:rPr>
                <w:rFonts w:ascii="Arial" w:hAnsi="Arial" w:cs="Arial"/>
              </w:rPr>
              <w:t>Saving Account (S/B)</w:t>
            </w:r>
          </w:p>
        </w:tc>
        <w:tc>
          <w:tcPr>
            <w:tcW w:w="4788" w:type="dxa"/>
            <w:vAlign w:val="center"/>
          </w:tcPr>
          <w:p w:rsidR="00A831C4" w:rsidRPr="00BB7429" w:rsidRDefault="00A831C4" w:rsidP="00BB7429">
            <w:pPr>
              <w:rPr>
                <w:rFonts w:ascii="Arial" w:hAnsi="Arial" w:cs="Arial"/>
              </w:rPr>
            </w:pPr>
            <w:r w:rsidRPr="00BB7429">
              <w:rPr>
                <w:rFonts w:ascii="Arial" w:hAnsi="Arial" w:cs="Arial"/>
              </w:rPr>
              <w:t>Rs. 50/- per cheque</w:t>
            </w:r>
          </w:p>
        </w:tc>
      </w:tr>
      <w:tr w:rsidR="00A831C4" w:rsidTr="00BB7429">
        <w:trPr>
          <w:trHeight w:val="350"/>
        </w:trPr>
        <w:tc>
          <w:tcPr>
            <w:tcW w:w="4788" w:type="dxa"/>
            <w:vAlign w:val="center"/>
          </w:tcPr>
          <w:p w:rsidR="00A831C4" w:rsidRPr="00BB7429" w:rsidRDefault="00A831C4" w:rsidP="00BB7429">
            <w:pPr>
              <w:tabs>
                <w:tab w:val="left" w:pos="3255"/>
              </w:tabs>
              <w:rPr>
                <w:rFonts w:ascii="Arial" w:hAnsi="Arial" w:cs="Arial"/>
              </w:rPr>
            </w:pPr>
            <w:r w:rsidRPr="00BB7429">
              <w:rPr>
                <w:rFonts w:ascii="Arial" w:hAnsi="Arial" w:cs="Arial"/>
              </w:rPr>
              <w:t xml:space="preserve">Current Deposit </w:t>
            </w:r>
            <w:r w:rsidR="00E67A47" w:rsidRPr="00BB7429">
              <w:rPr>
                <w:rFonts w:ascii="Arial" w:hAnsi="Arial" w:cs="Arial"/>
              </w:rPr>
              <w:t xml:space="preserve">Account </w:t>
            </w:r>
            <w:r w:rsidRPr="00BB7429">
              <w:rPr>
                <w:rFonts w:ascii="Arial" w:hAnsi="Arial" w:cs="Arial"/>
              </w:rPr>
              <w:t>(CD)</w:t>
            </w:r>
          </w:p>
        </w:tc>
        <w:tc>
          <w:tcPr>
            <w:tcW w:w="4788" w:type="dxa"/>
            <w:vAlign w:val="center"/>
          </w:tcPr>
          <w:p w:rsidR="00A831C4" w:rsidRPr="00BB7429" w:rsidRDefault="00A831C4" w:rsidP="00BB7429">
            <w:pPr>
              <w:rPr>
                <w:rFonts w:ascii="Arial" w:hAnsi="Arial" w:cs="Arial"/>
              </w:rPr>
            </w:pPr>
            <w:r w:rsidRPr="00BB7429">
              <w:rPr>
                <w:rFonts w:ascii="Arial" w:hAnsi="Arial" w:cs="Arial"/>
              </w:rPr>
              <w:t>Rs. 50/- per cheque</w:t>
            </w:r>
          </w:p>
        </w:tc>
      </w:tr>
      <w:tr w:rsidR="00A831C4" w:rsidTr="00BB7429">
        <w:trPr>
          <w:trHeight w:val="350"/>
        </w:trPr>
        <w:tc>
          <w:tcPr>
            <w:tcW w:w="4788" w:type="dxa"/>
            <w:vAlign w:val="center"/>
          </w:tcPr>
          <w:p w:rsidR="00A831C4" w:rsidRPr="00BB7429" w:rsidRDefault="00A831C4" w:rsidP="00BB7429">
            <w:pPr>
              <w:tabs>
                <w:tab w:val="left" w:pos="3255"/>
              </w:tabs>
              <w:rPr>
                <w:rFonts w:ascii="Arial" w:hAnsi="Arial" w:cs="Arial"/>
              </w:rPr>
            </w:pPr>
            <w:r w:rsidRPr="00BB7429">
              <w:rPr>
                <w:rFonts w:ascii="Arial" w:hAnsi="Arial" w:cs="Arial"/>
              </w:rPr>
              <w:t xml:space="preserve">Cash Credit </w:t>
            </w:r>
            <w:r w:rsidR="00E67A47" w:rsidRPr="00BB7429">
              <w:rPr>
                <w:rFonts w:ascii="Arial" w:hAnsi="Arial" w:cs="Arial"/>
              </w:rPr>
              <w:t xml:space="preserve">Account </w:t>
            </w:r>
            <w:r w:rsidR="00E67A47">
              <w:rPr>
                <w:rFonts w:ascii="Arial" w:hAnsi="Arial" w:cs="Arial"/>
              </w:rPr>
              <w:t xml:space="preserve"> </w:t>
            </w:r>
            <w:r w:rsidRPr="00BB7429">
              <w:rPr>
                <w:rFonts w:ascii="Arial" w:hAnsi="Arial" w:cs="Arial"/>
              </w:rPr>
              <w:t>(CC)</w:t>
            </w:r>
          </w:p>
        </w:tc>
        <w:tc>
          <w:tcPr>
            <w:tcW w:w="4788" w:type="dxa"/>
            <w:vAlign w:val="center"/>
          </w:tcPr>
          <w:p w:rsidR="00A831C4" w:rsidRPr="00BB7429" w:rsidRDefault="00A831C4" w:rsidP="00BB7429">
            <w:pPr>
              <w:rPr>
                <w:rFonts w:ascii="Arial" w:hAnsi="Arial" w:cs="Arial"/>
              </w:rPr>
            </w:pPr>
            <w:r w:rsidRPr="00BB7429">
              <w:rPr>
                <w:rFonts w:ascii="Arial" w:hAnsi="Arial" w:cs="Arial"/>
              </w:rPr>
              <w:t>Rs. 50/- per cheque</w:t>
            </w:r>
          </w:p>
        </w:tc>
      </w:tr>
      <w:tr w:rsidR="00A831C4" w:rsidTr="00BB7429">
        <w:trPr>
          <w:trHeight w:val="350"/>
        </w:trPr>
        <w:tc>
          <w:tcPr>
            <w:tcW w:w="4788" w:type="dxa"/>
            <w:vAlign w:val="center"/>
          </w:tcPr>
          <w:p w:rsidR="00A831C4" w:rsidRPr="00BB7429" w:rsidRDefault="00A831C4" w:rsidP="00E67A47">
            <w:pPr>
              <w:tabs>
                <w:tab w:val="left" w:pos="3255"/>
              </w:tabs>
              <w:rPr>
                <w:rFonts w:ascii="Arial" w:hAnsi="Arial" w:cs="Arial"/>
              </w:rPr>
            </w:pPr>
            <w:r w:rsidRPr="00BB7429">
              <w:rPr>
                <w:rFonts w:ascii="Arial" w:hAnsi="Arial" w:cs="Arial"/>
              </w:rPr>
              <w:t xml:space="preserve">Over Draft </w:t>
            </w:r>
            <w:r w:rsidR="00E67A47" w:rsidRPr="00BB7429">
              <w:rPr>
                <w:rFonts w:ascii="Arial" w:hAnsi="Arial" w:cs="Arial"/>
              </w:rPr>
              <w:t xml:space="preserve">Account </w:t>
            </w:r>
            <w:r w:rsidRPr="00BB7429">
              <w:rPr>
                <w:rFonts w:ascii="Arial" w:hAnsi="Arial" w:cs="Arial"/>
              </w:rPr>
              <w:t xml:space="preserve">(OD) </w:t>
            </w:r>
          </w:p>
        </w:tc>
        <w:tc>
          <w:tcPr>
            <w:tcW w:w="4788" w:type="dxa"/>
            <w:vAlign w:val="center"/>
          </w:tcPr>
          <w:p w:rsidR="00A831C4" w:rsidRPr="00BB7429" w:rsidRDefault="00A831C4" w:rsidP="00BB7429">
            <w:pPr>
              <w:rPr>
                <w:rFonts w:ascii="Arial" w:hAnsi="Arial" w:cs="Arial"/>
              </w:rPr>
            </w:pPr>
            <w:r w:rsidRPr="00BB7429">
              <w:rPr>
                <w:rFonts w:ascii="Arial" w:hAnsi="Arial" w:cs="Arial"/>
              </w:rPr>
              <w:t>Rs. 50/- per cheque</w:t>
            </w:r>
          </w:p>
        </w:tc>
      </w:tr>
      <w:tr w:rsidR="00FA01C6" w:rsidTr="00C33AAA">
        <w:trPr>
          <w:trHeight w:val="395"/>
        </w:trPr>
        <w:tc>
          <w:tcPr>
            <w:tcW w:w="9576" w:type="dxa"/>
            <w:gridSpan w:val="2"/>
            <w:vAlign w:val="center"/>
          </w:tcPr>
          <w:p w:rsidR="00FA01C6" w:rsidRPr="00BB7429" w:rsidRDefault="00FA01C6" w:rsidP="00BB7429">
            <w:pPr>
              <w:rPr>
                <w:rFonts w:ascii="Arial" w:hAnsi="Arial" w:cs="Arial"/>
              </w:rPr>
            </w:pPr>
            <w:r w:rsidRPr="00A60CE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Note :</w:t>
            </w:r>
            <w:r w:rsidRPr="00A60CE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Not applicable for Staff/ Ex Staff</w:t>
            </w:r>
          </w:p>
        </w:tc>
      </w:tr>
    </w:tbl>
    <w:p w:rsidR="00BB7429" w:rsidRDefault="00BB7429" w:rsidP="00BB7429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80C8F" w:rsidRPr="000E6A0D" w:rsidRDefault="00BB7429" w:rsidP="00BB7429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0E6A0D">
        <w:rPr>
          <w:rFonts w:asciiTheme="majorHAnsi" w:hAnsiTheme="majorHAnsi"/>
          <w:b/>
          <w:sz w:val="24"/>
          <w:szCs w:val="24"/>
        </w:rPr>
        <w:t xml:space="preserve">Charges </w:t>
      </w:r>
      <w:r>
        <w:rPr>
          <w:rFonts w:asciiTheme="majorHAnsi" w:hAnsiTheme="majorHAnsi"/>
          <w:b/>
          <w:sz w:val="24"/>
          <w:szCs w:val="24"/>
        </w:rPr>
        <w:t>f</w:t>
      </w:r>
      <w:r w:rsidRPr="000E6A0D">
        <w:rPr>
          <w:rFonts w:asciiTheme="majorHAnsi" w:hAnsiTheme="majorHAnsi"/>
          <w:b/>
          <w:sz w:val="24"/>
          <w:szCs w:val="24"/>
        </w:rPr>
        <w:t xml:space="preserve">or </w:t>
      </w:r>
      <w:r w:rsidR="00980C8F" w:rsidRPr="000E6A0D">
        <w:rPr>
          <w:rFonts w:asciiTheme="majorHAnsi" w:hAnsiTheme="majorHAnsi"/>
          <w:b/>
          <w:sz w:val="24"/>
          <w:szCs w:val="24"/>
        </w:rPr>
        <w:t>Issuance of Demand Draft</w:t>
      </w:r>
      <w:r w:rsidR="00E67A47">
        <w:rPr>
          <w:rFonts w:asciiTheme="majorHAnsi" w:hAnsiTheme="majorHAnsi"/>
          <w:b/>
          <w:sz w:val="24"/>
          <w:szCs w:val="24"/>
        </w:rPr>
        <w:t xml:space="preserve"> :</w:t>
      </w:r>
    </w:p>
    <w:p w:rsidR="000E6A0D" w:rsidRPr="000E6A0D" w:rsidRDefault="000E6A0D" w:rsidP="000E6A0D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6"/>
        <w:gridCol w:w="4790"/>
      </w:tblGrid>
      <w:tr w:rsidR="00980C8F" w:rsidRPr="004469D2" w:rsidTr="00BB7429">
        <w:trPr>
          <w:trHeight w:val="323"/>
        </w:trPr>
        <w:tc>
          <w:tcPr>
            <w:tcW w:w="4788" w:type="dxa"/>
            <w:vAlign w:val="center"/>
          </w:tcPr>
          <w:p w:rsidR="00980C8F" w:rsidRPr="004469D2" w:rsidRDefault="0021676C" w:rsidP="00BB7429">
            <w:pPr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Up to</w:t>
            </w:r>
            <w:r w:rsidR="00980C8F" w:rsidRPr="004469D2">
              <w:rPr>
                <w:rFonts w:ascii="Arial" w:hAnsi="Arial" w:cs="Arial"/>
              </w:rPr>
              <w:t xml:space="preserve"> Rs. 10,000/-</w:t>
            </w:r>
          </w:p>
        </w:tc>
        <w:tc>
          <w:tcPr>
            <w:tcW w:w="4788" w:type="dxa"/>
            <w:vAlign w:val="center"/>
          </w:tcPr>
          <w:p w:rsidR="00980C8F" w:rsidRPr="004469D2" w:rsidRDefault="00980C8F" w:rsidP="00BB7429">
            <w:pPr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Rs. 50/- per instruments</w:t>
            </w:r>
          </w:p>
        </w:tc>
      </w:tr>
      <w:tr w:rsidR="00980C8F" w:rsidRPr="004469D2" w:rsidTr="00BB7429">
        <w:trPr>
          <w:trHeight w:val="620"/>
        </w:trPr>
        <w:tc>
          <w:tcPr>
            <w:tcW w:w="4788" w:type="dxa"/>
            <w:vAlign w:val="center"/>
          </w:tcPr>
          <w:p w:rsidR="00980C8F" w:rsidRPr="004469D2" w:rsidRDefault="0021676C" w:rsidP="00BB7429">
            <w:pPr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Above</w:t>
            </w:r>
            <w:r w:rsidR="00980C8F" w:rsidRPr="004469D2">
              <w:rPr>
                <w:rFonts w:ascii="Arial" w:hAnsi="Arial" w:cs="Arial"/>
              </w:rPr>
              <w:t xml:space="preserve"> Rs. 10,000/-</w:t>
            </w:r>
          </w:p>
        </w:tc>
        <w:tc>
          <w:tcPr>
            <w:tcW w:w="4788" w:type="dxa"/>
            <w:vAlign w:val="center"/>
          </w:tcPr>
          <w:p w:rsidR="00980C8F" w:rsidRPr="004469D2" w:rsidRDefault="00980C8F" w:rsidP="00BB7429">
            <w:pPr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Rs 5/- per thousand or part thereof</w:t>
            </w:r>
          </w:p>
          <w:p w:rsidR="00980C8F" w:rsidRPr="004469D2" w:rsidRDefault="00980C8F" w:rsidP="00BB7429">
            <w:pPr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 xml:space="preserve">Min. Rs.50/- </w:t>
            </w:r>
          </w:p>
        </w:tc>
      </w:tr>
      <w:tr w:rsidR="00C32AE7" w:rsidRPr="004469D2" w:rsidTr="00C32AE7">
        <w:trPr>
          <w:trHeight w:val="323"/>
        </w:trPr>
        <w:tc>
          <w:tcPr>
            <w:tcW w:w="4785" w:type="dxa"/>
            <w:tcBorders>
              <w:right w:val="single" w:sz="4" w:space="0" w:color="auto"/>
            </w:tcBorders>
            <w:vAlign w:val="center"/>
          </w:tcPr>
          <w:p w:rsidR="00C32AE7" w:rsidRPr="004469D2" w:rsidRDefault="00C32AE7" w:rsidP="00C32A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Issuance of Duplicate DD</w:t>
            </w:r>
          </w:p>
        </w:tc>
        <w:tc>
          <w:tcPr>
            <w:tcW w:w="4791" w:type="dxa"/>
            <w:tcBorders>
              <w:left w:val="single" w:sz="4" w:space="0" w:color="auto"/>
            </w:tcBorders>
            <w:vAlign w:val="center"/>
          </w:tcPr>
          <w:p w:rsidR="00C32AE7" w:rsidRPr="004469D2" w:rsidRDefault="00C32AE7" w:rsidP="00C32A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Rs. 50/-  </w:t>
            </w:r>
            <w:r w:rsidRPr="004469D2">
              <w:rPr>
                <w:rFonts w:ascii="Arial" w:hAnsi="Arial" w:cs="Arial"/>
              </w:rPr>
              <w:t>per instruments</w:t>
            </w:r>
          </w:p>
        </w:tc>
      </w:tr>
      <w:tr w:rsidR="00C32AE7" w:rsidRPr="004469D2" w:rsidTr="00FA01C6">
        <w:trPr>
          <w:trHeight w:val="323"/>
        </w:trPr>
        <w:tc>
          <w:tcPr>
            <w:tcW w:w="9576" w:type="dxa"/>
            <w:gridSpan w:val="2"/>
          </w:tcPr>
          <w:p w:rsidR="00C32AE7" w:rsidRPr="004469D2" w:rsidRDefault="00C32AE7" w:rsidP="000F1948">
            <w:pPr>
              <w:rPr>
                <w:rFonts w:ascii="Arial" w:hAnsi="Arial" w:cs="Arial"/>
              </w:rPr>
            </w:pPr>
            <w:r w:rsidRPr="00A60CE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Note :</w:t>
            </w:r>
            <w:r w:rsidRPr="00A60CE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Not applicable for Staff/ Ex Staff</w:t>
            </w:r>
          </w:p>
        </w:tc>
      </w:tr>
      <w:tr w:rsidR="00C32AE7" w:rsidTr="006749FF">
        <w:tc>
          <w:tcPr>
            <w:tcW w:w="9576" w:type="dxa"/>
            <w:gridSpan w:val="2"/>
            <w:tcBorders>
              <w:left w:val="nil"/>
              <w:right w:val="nil"/>
            </w:tcBorders>
          </w:tcPr>
          <w:p w:rsidR="00C32AE7" w:rsidRPr="00254F54" w:rsidRDefault="00C32AE7" w:rsidP="006749FF">
            <w:pPr>
              <w:rPr>
                <w:sz w:val="6"/>
                <w:szCs w:val="6"/>
              </w:rPr>
            </w:pPr>
          </w:p>
          <w:p w:rsidR="00C32AE7" w:rsidRDefault="00C32AE7" w:rsidP="006749FF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32AE7" w:rsidRPr="000E6A0D" w:rsidRDefault="00C32AE7" w:rsidP="00BB742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  <w:r w:rsidRPr="000E6A0D">
              <w:rPr>
                <w:rFonts w:asciiTheme="majorHAnsi" w:hAnsiTheme="majorHAnsi"/>
                <w:b/>
                <w:sz w:val="24"/>
                <w:szCs w:val="24"/>
              </w:rPr>
              <w:t xml:space="preserve">Charges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f</w:t>
            </w:r>
            <w:r w:rsidRPr="000E6A0D">
              <w:rPr>
                <w:rFonts w:asciiTheme="majorHAnsi" w:hAnsiTheme="majorHAnsi"/>
                <w:b/>
                <w:sz w:val="24"/>
                <w:szCs w:val="24"/>
              </w:rPr>
              <w:t>or Remittances through Electronic Mode – RTGS, NEFT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:</w:t>
            </w:r>
          </w:p>
          <w:p w:rsidR="00C32AE7" w:rsidRPr="000E6A0D" w:rsidRDefault="00C32AE7" w:rsidP="006749FF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32AE7" w:rsidRPr="00254F54" w:rsidRDefault="00C32AE7" w:rsidP="006749FF">
            <w:pPr>
              <w:rPr>
                <w:sz w:val="6"/>
                <w:szCs w:val="6"/>
              </w:rPr>
            </w:pPr>
          </w:p>
        </w:tc>
      </w:tr>
      <w:tr w:rsidR="00C32AE7" w:rsidTr="00BB7429">
        <w:trPr>
          <w:trHeight w:val="350"/>
        </w:trPr>
        <w:tc>
          <w:tcPr>
            <w:tcW w:w="4788" w:type="dxa"/>
            <w:vAlign w:val="center"/>
          </w:tcPr>
          <w:p w:rsidR="00C32AE7" w:rsidRPr="004469D2" w:rsidRDefault="00C32AE7" w:rsidP="00BB7429">
            <w:pPr>
              <w:tabs>
                <w:tab w:val="left" w:pos="1680"/>
                <w:tab w:val="left" w:pos="1800"/>
              </w:tabs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RTGS for Rs. 2 lacs to Rs. 5 Lacs</w:t>
            </w:r>
          </w:p>
        </w:tc>
        <w:tc>
          <w:tcPr>
            <w:tcW w:w="4788" w:type="dxa"/>
            <w:vAlign w:val="center"/>
          </w:tcPr>
          <w:p w:rsidR="00C32AE7" w:rsidRPr="004469D2" w:rsidRDefault="00C32AE7" w:rsidP="00BB7429">
            <w:pPr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Rs. 50/- per instruments.</w:t>
            </w:r>
          </w:p>
        </w:tc>
      </w:tr>
      <w:tr w:rsidR="00C32AE7" w:rsidTr="00BB7429">
        <w:trPr>
          <w:trHeight w:val="350"/>
        </w:trPr>
        <w:tc>
          <w:tcPr>
            <w:tcW w:w="4788" w:type="dxa"/>
            <w:vAlign w:val="center"/>
          </w:tcPr>
          <w:p w:rsidR="00C32AE7" w:rsidRPr="004469D2" w:rsidRDefault="00C32AE7" w:rsidP="00BB7429">
            <w:pPr>
              <w:tabs>
                <w:tab w:val="left" w:pos="1305"/>
                <w:tab w:val="left" w:pos="1350"/>
              </w:tabs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 xml:space="preserve">RTGS for </w:t>
            </w:r>
            <w:r>
              <w:rPr>
                <w:rFonts w:ascii="Arial" w:hAnsi="Arial" w:cs="Arial"/>
              </w:rPr>
              <w:t xml:space="preserve">above </w:t>
            </w:r>
            <w:r w:rsidRPr="004469D2">
              <w:rPr>
                <w:rFonts w:ascii="Arial" w:hAnsi="Arial" w:cs="Arial"/>
              </w:rPr>
              <w:t>Rs. 5 Lacs</w:t>
            </w:r>
          </w:p>
        </w:tc>
        <w:tc>
          <w:tcPr>
            <w:tcW w:w="4788" w:type="dxa"/>
            <w:vAlign w:val="center"/>
          </w:tcPr>
          <w:p w:rsidR="00C32AE7" w:rsidRPr="004469D2" w:rsidRDefault="00C32AE7" w:rsidP="00BB7429">
            <w:pPr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Rs. 70/- per instruments.</w:t>
            </w:r>
          </w:p>
        </w:tc>
      </w:tr>
      <w:tr w:rsidR="00C32AE7" w:rsidTr="00BB7429">
        <w:trPr>
          <w:trHeight w:val="350"/>
        </w:trPr>
        <w:tc>
          <w:tcPr>
            <w:tcW w:w="4788" w:type="dxa"/>
            <w:vAlign w:val="center"/>
          </w:tcPr>
          <w:p w:rsidR="00C32AE7" w:rsidRPr="004469D2" w:rsidRDefault="00C32AE7" w:rsidP="00BB7429">
            <w:pPr>
              <w:tabs>
                <w:tab w:val="left" w:pos="1305"/>
                <w:tab w:val="left" w:pos="1350"/>
              </w:tabs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NEFT Up to Rs. 10,000/-</w:t>
            </w:r>
          </w:p>
        </w:tc>
        <w:tc>
          <w:tcPr>
            <w:tcW w:w="4788" w:type="dxa"/>
            <w:vAlign w:val="center"/>
          </w:tcPr>
          <w:p w:rsidR="00C32AE7" w:rsidRPr="004469D2" w:rsidRDefault="00C32AE7" w:rsidP="00BB7429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Rs. 10/- per instruments.</w:t>
            </w:r>
          </w:p>
        </w:tc>
      </w:tr>
      <w:tr w:rsidR="00C32AE7" w:rsidTr="00FC256A">
        <w:trPr>
          <w:trHeight w:val="350"/>
        </w:trPr>
        <w:tc>
          <w:tcPr>
            <w:tcW w:w="4788" w:type="dxa"/>
            <w:vAlign w:val="center"/>
          </w:tcPr>
          <w:p w:rsidR="00C32AE7" w:rsidRPr="004469D2" w:rsidRDefault="00C32AE7" w:rsidP="00FC256A">
            <w:pPr>
              <w:tabs>
                <w:tab w:val="left" w:pos="1305"/>
                <w:tab w:val="left" w:pos="1350"/>
              </w:tabs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NEFT Above Rs. 10,001/- to 100,000/-</w:t>
            </w:r>
          </w:p>
        </w:tc>
        <w:tc>
          <w:tcPr>
            <w:tcW w:w="4788" w:type="dxa"/>
          </w:tcPr>
          <w:p w:rsidR="00C32AE7" w:rsidRPr="004469D2" w:rsidRDefault="00C32AE7" w:rsidP="006749FF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Rs. 20/- per instruments.</w:t>
            </w:r>
          </w:p>
        </w:tc>
      </w:tr>
      <w:tr w:rsidR="00C32AE7" w:rsidTr="00D91AD2">
        <w:trPr>
          <w:trHeight w:val="350"/>
        </w:trPr>
        <w:tc>
          <w:tcPr>
            <w:tcW w:w="4788" w:type="dxa"/>
            <w:vAlign w:val="center"/>
          </w:tcPr>
          <w:p w:rsidR="00C32AE7" w:rsidRDefault="00C32AE7" w:rsidP="00D91AD2">
            <w:pPr>
              <w:tabs>
                <w:tab w:val="left" w:pos="3255"/>
              </w:tabs>
            </w:pPr>
            <w:r>
              <w:t>NEFT Above Rs. 100,001/- to LASS THEN 200,000/- lace</w:t>
            </w:r>
          </w:p>
        </w:tc>
        <w:tc>
          <w:tcPr>
            <w:tcW w:w="4788" w:type="dxa"/>
            <w:vAlign w:val="center"/>
          </w:tcPr>
          <w:p w:rsidR="00C32AE7" w:rsidRDefault="00C32AE7" w:rsidP="00BB7429">
            <w:pPr>
              <w:tabs>
                <w:tab w:val="left" w:pos="1305"/>
              </w:tabs>
            </w:pPr>
            <w:r>
              <w:t>Rs. 25/- per instruments.</w:t>
            </w:r>
          </w:p>
        </w:tc>
      </w:tr>
      <w:tr w:rsidR="00C32AE7" w:rsidTr="00D119FB">
        <w:trPr>
          <w:trHeight w:val="350"/>
        </w:trPr>
        <w:tc>
          <w:tcPr>
            <w:tcW w:w="9576" w:type="dxa"/>
            <w:gridSpan w:val="2"/>
            <w:vAlign w:val="center"/>
          </w:tcPr>
          <w:p w:rsidR="00C32AE7" w:rsidRDefault="00C32AE7" w:rsidP="00BB7429">
            <w:pPr>
              <w:tabs>
                <w:tab w:val="left" w:pos="1305"/>
              </w:tabs>
            </w:pPr>
            <w:r w:rsidRPr="00A60CE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Note :</w:t>
            </w:r>
            <w:r w:rsidRPr="00A60CE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Not applicable for Staff/ Ex Staff</w:t>
            </w:r>
          </w:p>
        </w:tc>
      </w:tr>
    </w:tbl>
    <w:p w:rsidR="00980C8F" w:rsidRDefault="00980C8F" w:rsidP="000E6A0D">
      <w:pPr>
        <w:spacing w:after="0" w:line="240" w:lineRule="auto"/>
      </w:pPr>
    </w:p>
    <w:p w:rsidR="000E6A0D" w:rsidRDefault="00A60CE2" w:rsidP="00BB7429">
      <w:pPr>
        <w:pStyle w:val="ListParagraph"/>
        <w:numPr>
          <w:ilvl w:val="0"/>
          <w:numId w:val="6"/>
        </w:numPr>
        <w:spacing w:after="0" w:line="240" w:lineRule="auto"/>
      </w:pPr>
      <w:r w:rsidRPr="000E6A0D">
        <w:rPr>
          <w:rFonts w:asciiTheme="majorHAnsi" w:hAnsiTheme="majorHAnsi"/>
          <w:b/>
          <w:sz w:val="24"/>
          <w:szCs w:val="24"/>
        </w:rPr>
        <w:t xml:space="preserve">Charges </w:t>
      </w:r>
      <w:r>
        <w:rPr>
          <w:rFonts w:asciiTheme="majorHAnsi" w:hAnsiTheme="majorHAnsi"/>
          <w:b/>
          <w:sz w:val="24"/>
          <w:szCs w:val="24"/>
        </w:rPr>
        <w:t>f</w:t>
      </w:r>
      <w:r w:rsidRPr="000E6A0D">
        <w:rPr>
          <w:rFonts w:asciiTheme="majorHAnsi" w:hAnsiTheme="majorHAnsi"/>
          <w:b/>
          <w:sz w:val="24"/>
          <w:szCs w:val="24"/>
        </w:rPr>
        <w:t xml:space="preserve">or </w:t>
      </w:r>
      <w:r w:rsidR="00980C8F" w:rsidRPr="000E6A0D">
        <w:rPr>
          <w:rFonts w:asciiTheme="majorHAnsi" w:hAnsiTheme="majorHAnsi"/>
          <w:b/>
          <w:sz w:val="24"/>
          <w:szCs w:val="24"/>
        </w:rPr>
        <w:t>Schedule of Locker Rent (inclusive of all taxes</w:t>
      </w:r>
      <w:r w:rsidR="00E67A47">
        <w:t>) :</w:t>
      </w:r>
    </w:p>
    <w:p w:rsidR="000E6A0D" w:rsidRDefault="000E6A0D" w:rsidP="000E6A0D">
      <w:pPr>
        <w:pStyle w:val="ListParagraph"/>
        <w:spacing w:after="0" w:line="240" w:lineRule="auto"/>
        <w:ind w:left="810"/>
      </w:pPr>
    </w:p>
    <w:tbl>
      <w:tblPr>
        <w:tblStyle w:val="TableGrid"/>
        <w:tblW w:w="9607" w:type="dxa"/>
        <w:tblLook w:val="04A0"/>
      </w:tblPr>
      <w:tblGrid>
        <w:gridCol w:w="3359"/>
        <w:gridCol w:w="3386"/>
        <w:gridCol w:w="2862"/>
      </w:tblGrid>
      <w:tr w:rsidR="00980C8F" w:rsidRPr="000E6A0D" w:rsidTr="00C32AE7">
        <w:trPr>
          <w:trHeight w:val="243"/>
        </w:trPr>
        <w:tc>
          <w:tcPr>
            <w:tcW w:w="3359" w:type="dxa"/>
          </w:tcPr>
          <w:p w:rsidR="00980C8F" w:rsidRPr="000E6A0D" w:rsidRDefault="00980C8F" w:rsidP="000E6A0D">
            <w:pPr>
              <w:jc w:val="center"/>
              <w:rPr>
                <w:b/>
              </w:rPr>
            </w:pPr>
            <w:r w:rsidRPr="000E6A0D">
              <w:rPr>
                <w:b/>
              </w:rPr>
              <w:t>Revised Category</w:t>
            </w:r>
          </w:p>
        </w:tc>
        <w:tc>
          <w:tcPr>
            <w:tcW w:w="3386" w:type="dxa"/>
            <w:tcBorders>
              <w:right w:val="single" w:sz="4" w:space="0" w:color="auto"/>
            </w:tcBorders>
          </w:tcPr>
          <w:p w:rsidR="00980C8F" w:rsidRPr="000E6A0D" w:rsidRDefault="00980C8F" w:rsidP="006749FF">
            <w:pPr>
              <w:jc w:val="center"/>
              <w:rPr>
                <w:b/>
              </w:rPr>
            </w:pPr>
            <w:r w:rsidRPr="000E6A0D">
              <w:rPr>
                <w:b/>
              </w:rPr>
              <w:t>Revised rate</w:t>
            </w:r>
          </w:p>
        </w:tc>
        <w:tc>
          <w:tcPr>
            <w:tcW w:w="2862" w:type="dxa"/>
            <w:tcBorders>
              <w:left w:val="single" w:sz="4" w:space="0" w:color="auto"/>
            </w:tcBorders>
          </w:tcPr>
          <w:p w:rsidR="00980C8F" w:rsidRPr="000E6A0D" w:rsidRDefault="00980C8F" w:rsidP="006749FF">
            <w:pPr>
              <w:jc w:val="center"/>
              <w:rPr>
                <w:b/>
              </w:rPr>
            </w:pPr>
            <w:r w:rsidRPr="000E6A0D">
              <w:rPr>
                <w:b/>
              </w:rPr>
              <w:t xml:space="preserve">Security </w:t>
            </w:r>
            <w:r w:rsidR="0021676C" w:rsidRPr="000E6A0D">
              <w:rPr>
                <w:b/>
              </w:rPr>
              <w:t>Deposits</w:t>
            </w:r>
          </w:p>
        </w:tc>
      </w:tr>
      <w:tr w:rsidR="00980C8F" w:rsidTr="00C32AE7">
        <w:trPr>
          <w:trHeight w:val="660"/>
        </w:trPr>
        <w:tc>
          <w:tcPr>
            <w:tcW w:w="3359" w:type="dxa"/>
            <w:vAlign w:val="center"/>
          </w:tcPr>
          <w:p w:rsidR="00980C8F" w:rsidRPr="004469D2" w:rsidRDefault="00980C8F" w:rsidP="006749FF">
            <w:pPr>
              <w:jc w:val="center"/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SMALL</w:t>
            </w:r>
          </w:p>
        </w:tc>
        <w:tc>
          <w:tcPr>
            <w:tcW w:w="3386" w:type="dxa"/>
            <w:tcBorders>
              <w:right w:val="single" w:sz="4" w:space="0" w:color="auto"/>
            </w:tcBorders>
            <w:vAlign w:val="center"/>
          </w:tcPr>
          <w:p w:rsidR="00980C8F" w:rsidRPr="004469D2" w:rsidRDefault="00980C8F" w:rsidP="00980C8F">
            <w:pPr>
              <w:jc w:val="center"/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Rs. 700/- per year</w:t>
            </w: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:rsidR="00980C8F" w:rsidRPr="004469D2" w:rsidRDefault="00980C8F" w:rsidP="00980C8F">
            <w:pPr>
              <w:jc w:val="center"/>
              <w:rPr>
                <w:rFonts w:ascii="Arial" w:hAnsi="Arial" w:cs="Arial"/>
              </w:rPr>
            </w:pPr>
          </w:p>
          <w:p w:rsidR="00980C8F" w:rsidRPr="004469D2" w:rsidRDefault="00980C8F" w:rsidP="00980C8F">
            <w:pPr>
              <w:jc w:val="center"/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Rs. 20,000/-</w:t>
            </w:r>
          </w:p>
          <w:p w:rsidR="00980C8F" w:rsidRPr="004469D2" w:rsidRDefault="00980C8F" w:rsidP="00980C8F">
            <w:pPr>
              <w:jc w:val="center"/>
              <w:rPr>
                <w:rFonts w:ascii="Arial" w:hAnsi="Arial" w:cs="Arial"/>
              </w:rPr>
            </w:pPr>
          </w:p>
        </w:tc>
      </w:tr>
      <w:tr w:rsidR="00980C8F" w:rsidTr="00C32AE7">
        <w:trPr>
          <w:trHeight w:val="609"/>
        </w:trPr>
        <w:tc>
          <w:tcPr>
            <w:tcW w:w="3359" w:type="dxa"/>
            <w:vAlign w:val="center"/>
          </w:tcPr>
          <w:p w:rsidR="00980C8F" w:rsidRPr="004469D2" w:rsidRDefault="00980C8F" w:rsidP="00980C8F">
            <w:pPr>
              <w:jc w:val="center"/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 xml:space="preserve">MEDIUM </w:t>
            </w:r>
          </w:p>
        </w:tc>
        <w:tc>
          <w:tcPr>
            <w:tcW w:w="3386" w:type="dxa"/>
            <w:tcBorders>
              <w:right w:val="single" w:sz="4" w:space="0" w:color="auto"/>
            </w:tcBorders>
            <w:vAlign w:val="center"/>
          </w:tcPr>
          <w:p w:rsidR="00980C8F" w:rsidRPr="004469D2" w:rsidRDefault="00980C8F" w:rsidP="00980C8F">
            <w:pPr>
              <w:jc w:val="center"/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Rs. 1,200/- per year</w:t>
            </w: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:rsidR="00980C8F" w:rsidRPr="004469D2" w:rsidRDefault="00980C8F" w:rsidP="00980C8F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</w:p>
          <w:p w:rsidR="00980C8F" w:rsidRPr="004469D2" w:rsidRDefault="00980C8F" w:rsidP="00980C8F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Rs. 30,000/-</w:t>
            </w:r>
          </w:p>
          <w:p w:rsidR="00980C8F" w:rsidRPr="004469D2" w:rsidRDefault="00980C8F" w:rsidP="00980C8F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</w:p>
        </w:tc>
      </w:tr>
      <w:tr w:rsidR="00980C8F" w:rsidTr="00C32AE7">
        <w:trPr>
          <w:trHeight w:val="730"/>
        </w:trPr>
        <w:tc>
          <w:tcPr>
            <w:tcW w:w="3359" w:type="dxa"/>
            <w:vAlign w:val="center"/>
          </w:tcPr>
          <w:p w:rsidR="00980C8F" w:rsidRPr="004469D2" w:rsidRDefault="00980C8F" w:rsidP="006749FF">
            <w:pPr>
              <w:jc w:val="center"/>
              <w:rPr>
                <w:rFonts w:ascii="Arial" w:hAnsi="Arial" w:cs="Arial"/>
              </w:rPr>
            </w:pPr>
          </w:p>
          <w:p w:rsidR="00980C8F" w:rsidRPr="004469D2" w:rsidRDefault="00980C8F" w:rsidP="006749FF">
            <w:pPr>
              <w:jc w:val="center"/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LARGE</w:t>
            </w:r>
          </w:p>
          <w:p w:rsidR="00980C8F" w:rsidRPr="004469D2" w:rsidRDefault="00980C8F" w:rsidP="00980C8F">
            <w:pPr>
              <w:rPr>
                <w:rFonts w:ascii="Arial" w:hAnsi="Arial" w:cs="Arial"/>
              </w:rPr>
            </w:pPr>
          </w:p>
        </w:tc>
        <w:tc>
          <w:tcPr>
            <w:tcW w:w="3386" w:type="dxa"/>
            <w:tcBorders>
              <w:right w:val="single" w:sz="4" w:space="0" w:color="auto"/>
            </w:tcBorders>
            <w:vAlign w:val="center"/>
          </w:tcPr>
          <w:p w:rsidR="00980C8F" w:rsidRPr="004469D2" w:rsidRDefault="00980C8F" w:rsidP="00980C8F">
            <w:pPr>
              <w:jc w:val="center"/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NIL</w:t>
            </w: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:rsidR="00980C8F" w:rsidRPr="004469D2" w:rsidRDefault="00980C8F" w:rsidP="00980C8F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FOR OFFICE USE</w:t>
            </w:r>
          </w:p>
        </w:tc>
      </w:tr>
    </w:tbl>
    <w:p w:rsidR="00980C8F" w:rsidRDefault="00980C8F" w:rsidP="000E6A0D">
      <w:pPr>
        <w:spacing w:after="0" w:line="240" w:lineRule="auto"/>
        <w:rPr>
          <w:sz w:val="6"/>
          <w:szCs w:val="6"/>
        </w:rPr>
      </w:pPr>
    </w:p>
    <w:p w:rsidR="00427CF1" w:rsidRDefault="00F147D6" w:rsidP="00427CF1">
      <w:pPr>
        <w:tabs>
          <w:tab w:val="left" w:pos="3255"/>
        </w:tabs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Note :</w:t>
      </w:r>
    </w:p>
    <w:p w:rsidR="000E6A0D" w:rsidRDefault="00427CF1" w:rsidP="00427CF1">
      <w:pPr>
        <w:pStyle w:val="ListParagraph"/>
        <w:numPr>
          <w:ilvl w:val="0"/>
          <w:numId w:val="11"/>
        </w:numPr>
        <w:tabs>
          <w:tab w:val="left" w:pos="32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7CF1">
        <w:rPr>
          <w:rFonts w:ascii="Arial" w:hAnsi="Arial" w:cs="Arial"/>
          <w:sz w:val="24"/>
          <w:szCs w:val="24"/>
        </w:rPr>
        <w:t xml:space="preserve"> </w:t>
      </w:r>
      <w:r w:rsidR="00F147D6" w:rsidRPr="00427CF1">
        <w:rPr>
          <w:rFonts w:ascii="Arial" w:hAnsi="Arial" w:cs="Arial"/>
          <w:sz w:val="24"/>
          <w:szCs w:val="24"/>
        </w:rPr>
        <w:t xml:space="preserve">Operation in the locker will be stopped if rent is not paid on due date.   </w:t>
      </w:r>
    </w:p>
    <w:p w:rsidR="0056335A" w:rsidRPr="0056335A" w:rsidRDefault="00F147D6" w:rsidP="0056335A">
      <w:pPr>
        <w:pStyle w:val="ListParagraph"/>
        <w:numPr>
          <w:ilvl w:val="0"/>
          <w:numId w:val="11"/>
        </w:numPr>
        <w:tabs>
          <w:tab w:val="left" w:pos="32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335A">
        <w:rPr>
          <w:rFonts w:ascii="Arial" w:hAnsi="Arial" w:cs="Arial"/>
          <w:sz w:val="24"/>
          <w:szCs w:val="24"/>
        </w:rPr>
        <w:t xml:space="preserve">In case of loss of key of the </w:t>
      </w:r>
      <w:r w:rsidR="00217B75" w:rsidRPr="0056335A">
        <w:rPr>
          <w:rFonts w:ascii="Arial" w:hAnsi="Arial" w:cs="Arial"/>
          <w:sz w:val="24"/>
          <w:szCs w:val="24"/>
        </w:rPr>
        <w:t>lockers</w:t>
      </w:r>
      <w:r w:rsidRPr="0056335A">
        <w:rPr>
          <w:rFonts w:ascii="Arial" w:hAnsi="Arial" w:cs="Arial"/>
          <w:sz w:val="24"/>
          <w:szCs w:val="24"/>
        </w:rPr>
        <w:t>, a service charge of Rs.500/- has to b</w:t>
      </w:r>
      <w:r w:rsidR="0056335A">
        <w:rPr>
          <w:rFonts w:ascii="Arial" w:hAnsi="Arial" w:cs="Arial"/>
          <w:sz w:val="24"/>
          <w:szCs w:val="24"/>
        </w:rPr>
        <w:t xml:space="preserve">e </w:t>
      </w:r>
      <w:r w:rsidRPr="0056335A">
        <w:rPr>
          <w:rFonts w:ascii="Arial" w:hAnsi="Arial" w:cs="Arial"/>
          <w:sz w:val="24"/>
          <w:szCs w:val="24"/>
        </w:rPr>
        <w:t>recovered from hirer in addition to the</w:t>
      </w:r>
      <w:r w:rsidR="00427CF1" w:rsidRPr="0056335A">
        <w:rPr>
          <w:rFonts w:ascii="Arial" w:hAnsi="Arial" w:cs="Arial"/>
          <w:sz w:val="24"/>
          <w:szCs w:val="24"/>
        </w:rPr>
        <w:t xml:space="preserve"> actual expenditure incurred in</w:t>
      </w:r>
      <w:r w:rsidR="0056335A">
        <w:rPr>
          <w:rFonts w:ascii="Arial" w:hAnsi="Arial" w:cs="Arial"/>
          <w:sz w:val="24"/>
          <w:szCs w:val="24"/>
        </w:rPr>
        <w:t xml:space="preserve"> </w:t>
      </w:r>
      <w:r w:rsidR="00217B75">
        <w:rPr>
          <w:rFonts w:ascii="Arial" w:hAnsi="Arial" w:cs="Arial"/>
          <w:sz w:val="24"/>
          <w:szCs w:val="24"/>
        </w:rPr>
        <w:t>breaking</w:t>
      </w:r>
      <w:r w:rsidR="0056335A">
        <w:rPr>
          <w:rFonts w:ascii="Arial" w:hAnsi="Arial" w:cs="Arial"/>
          <w:sz w:val="24"/>
          <w:szCs w:val="24"/>
        </w:rPr>
        <w:t xml:space="preserve"> </w:t>
      </w:r>
      <w:r w:rsidRPr="0056335A">
        <w:rPr>
          <w:rFonts w:ascii="Arial" w:hAnsi="Arial" w:cs="Arial"/>
          <w:sz w:val="24"/>
          <w:szCs w:val="24"/>
        </w:rPr>
        <w:t xml:space="preserve">open the locker and </w:t>
      </w:r>
      <w:r w:rsidR="00427CF1" w:rsidRPr="0056335A">
        <w:rPr>
          <w:rFonts w:ascii="Arial" w:hAnsi="Arial" w:cs="Arial"/>
          <w:sz w:val="24"/>
          <w:szCs w:val="24"/>
        </w:rPr>
        <w:t xml:space="preserve">changing of key by manufactacturer of locker </w:t>
      </w:r>
      <w:r w:rsidR="0056335A">
        <w:rPr>
          <w:rFonts w:ascii="Arial" w:hAnsi="Arial" w:cs="Arial"/>
          <w:sz w:val="24"/>
          <w:szCs w:val="24"/>
        </w:rPr>
        <w:t xml:space="preserve"> </w:t>
      </w:r>
      <w:r w:rsidR="00217B75" w:rsidRPr="0056335A">
        <w:rPr>
          <w:rFonts w:ascii="Arial" w:hAnsi="Arial" w:cs="Arial"/>
          <w:sz w:val="24"/>
          <w:szCs w:val="24"/>
        </w:rPr>
        <w:t>tube</w:t>
      </w:r>
      <w:r w:rsidR="00427CF1" w:rsidRPr="0056335A">
        <w:rPr>
          <w:rFonts w:ascii="Arial" w:hAnsi="Arial" w:cs="Arial"/>
          <w:sz w:val="24"/>
          <w:szCs w:val="24"/>
        </w:rPr>
        <w:t xml:space="preserve"> recovered manually.</w:t>
      </w:r>
      <w:r w:rsidRPr="0056335A">
        <w:rPr>
          <w:rFonts w:ascii="Arial" w:hAnsi="Arial" w:cs="Arial"/>
          <w:sz w:val="24"/>
          <w:szCs w:val="24"/>
        </w:rPr>
        <w:t xml:space="preserve"> </w:t>
      </w:r>
    </w:p>
    <w:p w:rsidR="00427CF1" w:rsidRPr="0056335A" w:rsidRDefault="00427CF1" w:rsidP="0056335A">
      <w:pPr>
        <w:pStyle w:val="ListParagraph"/>
        <w:numPr>
          <w:ilvl w:val="0"/>
          <w:numId w:val="11"/>
        </w:numPr>
        <w:tabs>
          <w:tab w:val="left" w:pos="32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335A">
        <w:rPr>
          <w:rFonts w:ascii="Arial" w:hAnsi="Arial" w:cs="Arial"/>
          <w:sz w:val="24"/>
          <w:szCs w:val="24"/>
        </w:rPr>
        <w:t xml:space="preserve">The rent </w:t>
      </w:r>
      <w:r w:rsidR="00217B75" w:rsidRPr="0056335A">
        <w:rPr>
          <w:rFonts w:ascii="Arial" w:hAnsi="Arial" w:cs="Arial"/>
          <w:sz w:val="24"/>
          <w:szCs w:val="24"/>
        </w:rPr>
        <w:t>payable</w:t>
      </w:r>
      <w:r w:rsidRPr="0056335A">
        <w:rPr>
          <w:rFonts w:ascii="Arial" w:hAnsi="Arial" w:cs="Arial"/>
          <w:sz w:val="24"/>
          <w:szCs w:val="24"/>
        </w:rPr>
        <w:t xml:space="preserve"> for the overdue period to the date of revision would be </w:t>
      </w:r>
      <w:r w:rsidR="00426F94">
        <w:rPr>
          <w:rFonts w:ascii="Arial" w:hAnsi="Arial" w:cs="Arial"/>
          <w:sz w:val="24"/>
          <w:szCs w:val="24"/>
        </w:rPr>
        <w:t>recovered at old rate and the revised rate will be recovered proportionately from the date of revision.</w:t>
      </w:r>
    </w:p>
    <w:p w:rsidR="00427CF1" w:rsidRPr="0021676C" w:rsidRDefault="00427CF1" w:rsidP="00427CF1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Page No-2</w:t>
      </w:r>
    </w:p>
    <w:p w:rsidR="00427CF1" w:rsidRDefault="00427CF1" w:rsidP="000E6A0D">
      <w:pPr>
        <w:pStyle w:val="ListParagraph"/>
        <w:tabs>
          <w:tab w:val="left" w:pos="3255"/>
        </w:tabs>
        <w:spacing w:after="0" w:line="240" w:lineRule="auto"/>
        <w:ind w:left="810"/>
        <w:rPr>
          <w:rFonts w:asciiTheme="majorHAnsi" w:hAnsiTheme="majorHAnsi"/>
          <w:b/>
          <w:sz w:val="24"/>
          <w:szCs w:val="24"/>
        </w:rPr>
      </w:pPr>
    </w:p>
    <w:p w:rsidR="00980C8F" w:rsidRDefault="00A60CE2" w:rsidP="00BB7429">
      <w:pPr>
        <w:pStyle w:val="ListParagraph"/>
        <w:numPr>
          <w:ilvl w:val="0"/>
          <w:numId w:val="6"/>
        </w:numPr>
        <w:tabs>
          <w:tab w:val="left" w:pos="325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0E6A0D">
        <w:rPr>
          <w:rFonts w:asciiTheme="majorHAnsi" w:hAnsiTheme="majorHAnsi"/>
          <w:b/>
          <w:sz w:val="24"/>
          <w:szCs w:val="24"/>
        </w:rPr>
        <w:t xml:space="preserve">Charges </w:t>
      </w:r>
      <w:r>
        <w:rPr>
          <w:rFonts w:asciiTheme="majorHAnsi" w:hAnsiTheme="majorHAnsi"/>
          <w:b/>
          <w:sz w:val="24"/>
          <w:szCs w:val="24"/>
        </w:rPr>
        <w:t>f</w:t>
      </w:r>
      <w:r w:rsidRPr="000E6A0D">
        <w:rPr>
          <w:rFonts w:asciiTheme="majorHAnsi" w:hAnsiTheme="majorHAnsi"/>
          <w:b/>
          <w:sz w:val="24"/>
          <w:szCs w:val="24"/>
        </w:rPr>
        <w:t xml:space="preserve">or </w:t>
      </w:r>
      <w:r w:rsidR="00980C8F" w:rsidRPr="000E6A0D">
        <w:rPr>
          <w:rFonts w:asciiTheme="majorHAnsi" w:hAnsiTheme="majorHAnsi"/>
          <w:b/>
          <w:sz w:val="24"/>
          <w:szCs w:val="24"/>
        </w:rPr>
        <w:t>Locker Rent for Staff-members  :</w:t>
      </w:r>
    </w:p>
    <w:p w:rsidR="000E6A0D" w:rsidRPr="000E6A0D" w:rsidRDefault="000E6A0D" w:rsidP="000E6A0D">
      <w:pPr>
        <w:pStyle w:val="ListParagraph"/>
        <w:tabs>
          <w:tab w:val="left" w:pos="3255"/>
        </w:tabs>
        <w:spacing w:after="0" w:line="240" w:lineRule="auto"/>
        <w:ind w:left="810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980C8F" w:rsidTr="00242056">
        <w:trPr>
          <w:trHeight w:val="413"/>
        </w:trPr>
        <w:tc>
          <w:tcPr>
            <w:tcW w:w="4788" w:type="dxa"/>
            <w:vAlign w:val="center"/>
          </w:tcPr>
          <w:p w:rsidR="00980C8F" w:rsidRDefault="00980C8F" w:rsidP="00242056">
            <w:pPr>
              <w:tabs>
                <w:tab w:val="left" w:pos="3255"/>
              </w:tabs>
            </w:pPr>
            <w:r>
              <w:t>Small (one locker only)</w:t>
            </w:r>
          </w:p>
        </w:tc>
        <w:tc>
          <w:tcPr>
            <w:tcW w:w="4788" w:type="dxa"/>
            <w:vAlign w:val="center"/>
          </w:tcPr>
          <w:p w:rsidR="00980C8F" w:rsidRDefault="00980C8F" w:rsidP="00242056">
            <w:pPr>
              <w:tabs>
                <w:tab w:val="left" w:pos="3255"/>
              </w:tabs>
            </w:pPr>
            <w:r>
              <w:t>Rs. 350/- per year</w:t>
            </w:r>
          </w:p>
        </w:tc>
      </w:tr>
    </w:tbl>
    <w:p w:rsidR="00E67A47" w:rsidRDefault="00E67A47" w:rsidP="00A60CE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80C8F" w:rsidRDefault="00A60CE2" w:rsidP="00BB7429">
      <w:pPr>
        <w:pStyle w:val="ListParagraph"/>
        <w:numPr>
          <w:ilvl w:val="0"/>
          <w:numId w:val="6"/>
        </w:numPr>
        <w:tabs>
          <w:tab w:val="left" w:pos="325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0E6A0D">
        <w:rPr>
          <w:rFonts w:asciiTheme="majorHAnsi" w:hAnsiTheme="majorHAnsi"/>
          <w:b/>
          <w:sz w:val="24"/>
          <w:szCs w:val="24"/>
        </w:rPr>
        <w:t xml:space="preserve">Charges </w:t>
      </w:r>
      <w:r>
        <w:rPr>
          <w:rFonts w:asciiTheme="majorHAnsi" w:hAnsiTheme="majorHAnsi"/>
          <w:b/>
          <w:sz w:val="24"/>
          <w:szCs w:val="24"/>
        </w:rPr>
        <w:t>f</w:t>
      </w:r>
      <w:r w:rsidRPr="000E6A0D">
        <w:rPr>
          <w:rFonts w:asciiTheme="majorHAnsi" w:hAnsiTheme="majorHAnsi"/>
          <w:b/>
          <w:sz w:val="24"/>
          <w:szCs w:val="24"/>
        </w:rPr>
        <w:t xml:space="preserve">or </w:t>
      </w:r>
      <w:r w:rsidR="00980C8F" w:rsidRPr="000E6A0D">
        <w:rPr>
          <w:rFonts w:asciiTheme="majorHAnsi" w:hAnsiTheme="majorHAnsi"/>
          <w:b/>
          <w:sz w:val="24"/>
          <w:szCs w:val="24"/>
        </w:rPr>
        <w:t>Penalty for late payment of Locker Rent (per Quarter) :</w:t>
      </w:r>
    </w:p>
    <w:p w:rsidR="000E6A0D" w:rsidRPr="000E6A0D" w:rsidRDefault="000E6A0D" w:rsidP="000E6A0D">
      <w:pPr>
        <w:pStyle w:val="ListParagraph"/>
        <w:tabs>
          <w:tab w:val="left" w:pos="3255"/>
        </w:tabs>
        <w:spacing w:after="0" w:line="240" w:lineRule="auto"/>
        <w:ind w:left="810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980C8F" w:rsidRPr="004469D2" w:rsidTr="00FA01C6">
        <w:trPr>
          <w:trHeight w:val="323"/>
        </w:trPr>
        <w:tc>
          <w:tcPr>
            <w:tcW w:w="4788" w:type="dxa"/>
            <w:vAlign w:val="center"/>
          </w:tcPr>
          <w:p w:rsidR="00980C8F" w:rsidRPr="004469D2" w:rsidRDefault="00980C8F" w:rsidP="00FA01C6">
            <w:pPr>
              <w:tabs>
                <w:tab w:val="left" w:pos="3255"/>
              </w:tabs>
              <w:jc w:val="center"/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Medium</w:t>
            </w:r>
          </w:p>
        </w:tc>
        <w:tc>
          <w:tcPr>
            <w:tcW w:w="4788" w:type="dxa"/>
            <w:vAlign w:val="center"/>
          </w:tcPr>
          <w:p w:rsidR="00980C8F" w:rsidRPr="004469D2" w:rsidRDefault="00FA01C6" w:rsidP="00FA01C6">
            <w:pPr>
              <w:tabs>
                <w:tab w:val="left" w:pos="32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</w:t>
            </w:r>
            <w:r w:rsidR="00980C8F" w:rsidRPr="004469D2">
              <w:rPr>
                <w:rFonts w:ascii="Arial" w:hAnsi="Arial" w:cs="Arial"/>
              </w:rPr>
              <w:t>Rs. 60/- per quarter</w:t>
            </w:r>
          </w:p>
        </w:tc>
      </w:tr>
      <w:tr w:rsidR="00980C8F" w:rsidRPr="004469D2" w:rsidTr="00FA01C6">
        <w:trPr>
          <w:trHeight w:val="350"/>
        </w:trPr>
        <w:tc>
          <w:tcPr>
            <w:tcW w:w="4788" w:type="dxa"/>
            <w:vAlign w:val="center"/>
          </w:tcPr>
          <w:p w:rsidR="00980C8F" w:rsidRPr="004469D2" w:rsidRDefault="00980C8F" w:rsidP="00FA01C6">
            <w:pPr>
              <w:tabs>
                <w:tab w:val="left" w:pos="3255"/>
              </w:tabs>
              <w:jc w:val="center"/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Large</w:t>
            </w:r>
          </w:p>
        </w:tc>
        <w:tc>
          <w:tcPr>
            <w:tcW w:w="4788" w:type="dxa"/>
            <w:vAlign w:val="center"/>
          </w:tcPr>
          <w:p w:rsidR="00980C8F" w:rsidRPr="004469D2" w:rsidRDefault="00980C8F" w:rsidP="00FA01C6">
            <w:pPr>
              <w:tabs>
                <w:tab w:val="left" w:pos="3255"/>
              </w:tabs>
              <w:jc w:val="center"/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Rs. 150/- per quarter</w:t>
            </w:r>
          </w:p>
        </w:tc>
      </w:tr>
      <w:tr w:rsidR="00FA01C6" w:rsidRPr="004469D2" w:rsidTr="008525B3">
        <w:trPr>
          <w:trHeight w:val="350"/>
        </w:trPr>
        <w:tc>
          <w:tcPr>
            <w:tcW w:w="9576" w:type="dxa"/>
            <w:gridSpan w:val="2"/>
          </w:tcPr>
          <w:p w:rsidR="00FA01C6" w:rsidRPr="004469D2" w:rsidRDefault="00FA01C6" w:rsidP="006749FF">
            <w:pPr>
              <w:tabs>
                <w:tab w:val="left" w:pos="3255"/>
              </w:tabs>
              <w:jc w:val="center"/>
              <w:rPr>
                <w:rFonts w:ascii="Arial" w:hAnsi="Arial" w:cs="Arial"/>
              </w:rPr>
            </w:pPr>
            <w:r w:rsidRPr="00A60CE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Note :</w:t>
            </w:r>
            <w:r w:rsidRPr="00A60CE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Not applicable for Staff/ Ex Staff</w:t>
            </w:r>
          </w:p>
        </w:tc>
      </w:tr>
    </w:tbl>
    <w:p w:rsidR="00980C8F" w:rsidRDefault="00980C8F" w:rsidP="00980C8F">
      <w:pPr>
        <w:tabs>
          <w:tab w:val="left" w:pos="3255"/>
        </w:tabs>
        <w:rPr>
          <w:sz w:val="6"/>
          <w:szCs w:val="6"/>
        </w:rPr>
      </w:pPr>
    </w:p>
    <w:p w:rsidR="00980C8F" w:rsidRDefault="00A60CE2" w:rsidP="00A60CE2">
      <w:pPr>
        <w:pStyle w:val="ListParagraph"/>
        <w:numPr>
          <w:ilvl w:val="0"/>
          <w:numId w:val="6"/>
        </w:numPr>
        <w:tabs>
          <w:tab w:val="left" w:pos="3255"/>
        </w:tabs>
      </w:pPr>
      <w:r w:rsidRPr="000E6A0D">
        <w:rPr>
          <w:rFonts w:asciiTheme="majorHAnsi" w:hAnsiTheme="majorHAnsi"/>
          <w:b/>
          <w:sz w:val="24"/>
          <w:szCs w:val="24"/>
        </w:rPr>
        <w:t xml:space="preserve">Charges </w:t>
      </w:r>
      <w:r>
        <w:rPr>
          <w:rFonts w:asciiTheme="majorHAnsi" w:hAnsiTheme="majorHAnsi"/>
          <w:b/>
          <w:sz w:val="24"/>
          <w:szCs w:val="24"/>
        </w:rPr>
        <w:t>f</w:t>
      </w:r>
      <w:r w:rsidRPr="000E6A0D">
        <w:rPr>
          <w:rFonts w:asciiTheme="majorHAnsi" w:hAnsiTheme="majorHAnsi"/>
          <w:b/>
          <w:sz w:val="24"/>
          <w:szCs w:val="24"/>
        </w:rPr>
        <w:t xml:space="preserve">or </w:t>
      </w:r>
      <w:r w:rsidR="00E67A47">
        <w:rPr>
          <w:rFonts w:asciiTheme="majorHAnsi" w:hAnsiTheme="majorHAnsi"/>
          <w:b/>
          <w:sz w:val="24"/>
          <w:szCs w:val="24"/>
        </w:rPr>
        <w:t>Account</w:t>
      </w:r>
      <w:r w:rsidR="00980C8F" w:rsidRPr="00A60CE2">
        <w:rPr>
          <w:rFonts w:asciiTheme="majorHAnsi" w:hAnsiTheme="majorHAnsi"/>
          <w:b/>
          <w:sz w:val="24"/>
          <w:szCs w:val="24"/>
        </w:rPr>
        <w:t xml:space="preserve"> Service Charges :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980C8F" w:rsidRPr="004469D2" w:rsidTr="006749FF">
        <w:tc>
          <w:tcPr>
            <w:tcW w:w="4788" w:type="dxa"/>
          </w:tcPr>
          <w:p w:rsidR="00980C8F" w:rsidRPr="004469D2" w:rsidRDefault="00980C8F" w:rsidP="006749FF">
            <w:pPr>
              <w:tabs>
                <w:tab w:val="left" w:pos="3255"/>
              </w:tabs>
              <w:rPr>
                <w:rFonts w:ascii="Arial" w:hAnsi="Arial" w:cs="Arial"/>
              </w:rPr>
            </w:pPr>
          </w:p>
          <w:p w:rsidR="00980C8F" w:rsidRPr="004469D2" w:rsidRDefault="00980C8F" w:rsidP="00FC256A">
            <w:pPr>
              <w:tabs>
                <w:tab w:val="left" w:pos="3255"/>
              </w:tabs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Current Deposit(CD)</w:t>
            </w:r>
          </w:p>
        </w:tc>
        <w:tc>
          <w:tcPr>
            <w:tcW w:w="4788" w:type="dxa"/>
          </w:tcPr>
          <w:p w:rsidR="00980C8F" w:rsidRPr="004469D2" w:rsidRDefault="00980C8F" w:rsidP="006749FF">
            <w:pPr>
              <w:tabs>
                <w:tab w:val="left" w:pos="3255"/>
              </w:tabs>
              <w:rPr>
                <w:rFonts w:ascii="Arial" w:hAnsi="Arial" w:cs="Arial"/>
              </w:rPr>
            </w:pPr>
          </w:p>
          <w:p w:rsidR="00980C8F" w:rsidRPr="004469D2" w:rsidRDefault="00980C8F" w:rsidP="006749FF">
            <w:pPr>
              <w:tabs>
                <w:tab w:val="left" w:pos="3255"/>
              </w:tabs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 xml:space="preserve">Miscellaneous Charges (erstwhile ledger </w:t>
            </w:r>
            <w:r w:rsidR="0021676C" w:rsidRPr="004469D2">
              <w:rPr>
                <w:rFonts w:ascii="Arial" w:hAnsi="Arial" w:cs="Arial"/>
              </w:rPr>
              <w:t>foil</w:t>
            </w:r>
            <w:r w:rsidRPr="004469D2">
              <w:rPr>
                <w:rFonts w:ascii="Arial" w:hAnsi="Arial" w:cs="Arial"/>
              </w:rPr>
              <w:t xml:space="preserve"> charges) (on Yearly basis) </w:t>
            </w:r>
          </w:p>
          <w:p w:rsidR="00980C8F" w:rsidRPr="004469D2" w:rsidRDefault="00980C8F" w:rsidP="006749FF">
            <w:pPr>
              <w:tabs>
                <w:tab w:val="left" w:pos="3255"/>
              </w:tabs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Current Deposit(CD)</w:t>
            </w:r>
            <w:r w:rsidR="00F821AA">
              <w:rPr>
                <w:rFonts w:ascii="Arial" w:hAnsi="Arial" w:cs="Arial"/>
              </w:rPr>
              <w:t xml:space="preserve">  </w:t>
            </w:r>
            <w:r w:rsidR="00E0711D">
              <w:rPr>
                <w:rFonts w:ascii="Arial" w:hAnsi="Arial" w:cs="Arial"/>
              </w:rPr>
              <w:t>:</w:t>
            </w:r>
            <w:r w:rsidR="00F821AA">
              <w:rPr>
                <w:rFonts w:ascii="Arial" w:hAnsi="Arial" w:cs="Arial"/>
              </w:rPr>
              <w:t xml:space="preserve">    Rs.</w:t>
            </w:r>
            <w:r w:rsidRPr="004469D2">
              <w:rPr>
                <w:rFonts w:ascii="Arial" w:hAnsi="Arial" w:cs="Arial"/>
              </w:rPr>
              <w:t>100/- per year</w:t>
            </w:r>
          </w:p>
          <w:p w:rsidR="004469D2" w:rsidRPr="004469D2" w:rsidRDefault="004469D2" w:rsidP="00FC256A">
            <w:pPr>
              <w:tabs>
                <w:tab w:val="left" w:pos="3255"/>
              </w:tabs>
              <w:rPr>
                <w:rFonts w:ascii="Arial" w:hAnsi="Arial" w:cs="Arial"/>
              </w:rPr>
            </w:pPr>
          </w:p>
        </w:tc>
      </w:tr>
      <w:tr w:rsidR="00FA01C6" w:rsidRPr="004469D2" w:rsidTr="002A6058">
        <w:trPr>
          <w:trHeight w:val="368"/>
        </w:trPr>
        <w:tc>
          <w:tcPr>
            <w:tcW w:w="9576" w:type="dxa"/>
            <w:gridSpan w:val="2"/>
          </w:tcPr>
          <w:p w:rsidR="00FA01C6" w:rsidRPr="004469D2" w:rsidRDefault="00FA01C6" w:rsidP="006749FF">
            <w:pPr>
              <w:tabs>
                <w:tab w:val="left" w:pos="3255"/>
              </w:tabs>
              <w:rPr>
                <w:rFonts w:ascii="Arial" w:hAnsi="Arial" w:cs="Arial"/>
              </w:rPr>
            </w:pPr>
            <w:r w:rsidRPr="00A60CE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Note :</w:t>
            </w:r>
            <w:r w:rsidRPr="00A60CE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Not applicable for Staff/ Ex Staff</w:t>
            </w:r>
          </w:p>
        </w:tc>
      </w:tr>
    </w:tbl>
    <w:p w:rsidR="000E6A0D" w:rsidRDefault="000E6A0D" w:rsidP="000E6A0D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980C8F" w:rsidRPr="000E6A0D" w:rsidRDefault="00980C8F" w:rsidP="00BB7429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0E6A0D">
        <w:rPr>
          <w:rFonts w:asciiTheme="majorHAnsi" w:hAnsiTheme="majorHAnsi"/>
          <w:b/>
          <w:sz w:val="24"/>
          <w:szCs w:val="24"/>
        </w:rPr>
        <w:t xml:space="preserve">Charges For not maintaining Minimum Balance : </w:t>
      </w:r>
    </w:p>
    <w:p w:rsidR="000E6A0D" w:rsidRPr="000E6A0D" w:rsidRDefault="000E6A0D" w:rsidP="000E6A0D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980C8F" w:rsidRPr="004469D2" w:rsidTr="00FA01C6">
        <w:trPr>
          <w:trHeight w:val="683"/>
        </w:trPr>
        <w:tc>
          <w:tcPr>
            <w:tcW w:w="4788" w:type="dxa"/>
            <w:vAlign w:val="center"/>
          </w:tcPr>
          <w:p w:rsidR="00980C8F" w:rsidRPr="004469D2" w:rsidRDefault="00980C8F" w:rsidP="00FA01C6">
            <w:pPr>
              <w:spacing w:line="276" w:lineRule="auto"/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Saving Account(SB) with Cheque Book Facility</w:t>
            </w:r>
            <w:r w:rsidR="004469D2">
              <w:rPr>
                <w:rFonts w:ascii="Arial" w:hAnsi="Arial" w:cs="Arial"/>
              </w:rPr>
              <w:t>.</w:t>
            </w:r>
          </w:p>
        </w:tc>
        <w:tc>
          <w:tcPr>
            <w:tcW w:w="4788" w:type="dxa"/>
            <w:vAlign w:val="center"/>
          </w:tcPr>
          <w:p w:rsidR="004469D2" w:rsidRPr="004469D2" w:rsidRDefault="00980C8F" w:rsidP="00FA01C6">
            <w:pPr>
              <w:tabs>
                <w:tab w:val="left" w:pos="930"/>
              </w:tabs>
              <w:spacing w:line="276" w:lineRule="auto"/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Minimum balance requirement in SB Accounts with Cheque Book Facility Rs.600/-</w:t>
            </w:r>
          </w:p>
        </w:tc>
      </w:tr>
      <w:tr w:rsidR="00980C8F" w:rsidRPr="004469D2" w:rsidTr="00FA01C6">
        <w:trPr>
          <w:trHeight w:val="710"/>
        </w:trPr>
        <w:tc>
          <w:tcPr>
            <w:tcW w:w="4788" w:type="dxa"/>
            <w:vAlign w:val="center"/>
          </w:tcPr>
          <w:p w:rsidR="00980C8F" w:rsidRPr="004469D2" w:rsidRDefault="00980C8F" w:rsidP="00FA01C6">
            <w:pPr>
              <w:spacing w:line="276" w:lineRule="auto"/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Saving Account(SB) without Cheque Book Facility</w:t>
            </w:r>
          </w:p>
        </w:tc>
        <w:tc>
          <w:tcPr>
            <w:tcW w:w="4788" w:type="dxa"/>
            <w:vAlign w:val="center"/>
          </w:tcPr>
          <w:p w:rsidR="004469D2" w:rsidRPr="004469D2" w:rsidRDefault="00980C8F" w:rsidP="00FA01C6">
            <w:pPr>
              <w:spacing w:line="276" w:lineRule="auto"/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Minimum balance requirement in SB Accounts without Cheque Book Facility Rs.300/-</w:t>
            </w:r>
          </w:p>
        </w:tc>
      </w:tr>
      <w:tr w:rsidR="00980C8F" w:rsidRPr="004469D2" w:rsidTr="00FA01C6">
        <w:trPr>
          <w:trHeight w:val="440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8F" w:rsidRPr="004469D2" w:rsidRDefault="00980C8F" w:rsidP="00FA01C6">
            <w:pPr>
              <w:tabs>
                <w:tab w:val="left" w:pos="2265"/>
              </w:tabs>
              <w:spacing w:line="360" w:lineRule="auto"/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 xml:space="preserve">Charges for not maintaining Minimum balance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69D2" w:rsidRPr="004469D2" w:rsidRDefault="00980C8F" w:rsidP="00FA01C6">
            <w:pPr>
              <w:tabs>
                <w:tab w:val="left" w:pos="2265"/>
              </w:tabs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 xml:space="preserve"> Rs. 50/- per occasion</w:t>
            </w:r>
          </w:p>
        </w:tc>
      </w:tr>
      <w:tr w:rsidR="00980C8F" w:rsidRPr="004469D2" w:rsidTr="00FA01C6">
        <w:trPr>
          <w:trHeight w:val="440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8F" w:rsidRPr="004469D2" w:rsidRDefault="00980C8F" w:rsidP="00FA01C6">
            <w:pPr>
              <w:tabs>
                <w:tab w:val="left" w:pos="2265"/>
              </w:tabs>
              <w:spacing w:line="360" w:lineRule="auto"/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 xml:space="preserve">Charges for closure of </w:t>
            </w:r>
            <w:r w:rsidR="0021676C" w:rsidRPr="004469D2">
              <w:rPr>
                <w:rFonts w:ascii="Arial" w:hAnsi="Arial" w:cs="Arial"/>
              </w:rPr>
              <w:t>Saving Account</w:t>
            </w:r>
            <w:r w:rsidRPr="004469D2">
              <w:rPr>
                <w:rFonts w:ascii="Arial" w:hAnsi="Arial" w:cs="Arial"/>
              </w:rPr>
              <w:t>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69D2" w:rsidRPr="004469D2" w:rsidRDefault="00980C8F" w:rsidP="00FA01C6">
            <w:pPr>
              <w:tabs>
                <w:tab w:val="left" w:pos="2265"/>
              </w:tabs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Rs. 50/- per account</w:t>
            </w:r>
          </w:p>
        </w:tc>
      </w:tr>
      <w:tr w:rsidR="00980C8F" w:rsidRPr="004469D2" w:rsidTr="00FA01C6">
        <w:tc>
          <w:tcPr>
            <w:tcW w:w="4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8F" w:rsidRPr="004469D2" w:rsidRDefault="00980C8F" w:rsidP="00FA01C6">
            <w:pPr>
              <w:tabs>
                <w:tab w:val="left" w:pos="2265"/>
              </w:tabs>
              <w:spacing w:line="276" w:lineRule="auto"/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 xml:space="preserve">Charges for closure of Current </w:t>
            </w:r>
            <w:r w:rsidR="0021676C" w:rsidRPr="004469D2">
              <w:rPr>
                <w:rFonts w:ascii="Arial" w:hAnsi="Arial" w:cs="Arial"/>
              </w:rPr>
              <w:t>Deposit</w:t>
            </w:r>
            <w:r w:rsidRPr="004469D2">
              <w:rPr>
                <w:rFonts w:ascii="Arial" w:hAnsi="Arial" w:cs="Arial"/>
              </w:rPr>
              <w:t xml:space="preserve"> Account.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C8F" w:rsidRDefault="00980C8F" w:rsidP="00FA01C6">
            <w:pPr>
              <w:tabs>
                <w:tab w:val="left" w:pos="2265"/>
              </w:tabs>
              <w:spacing w:line="276" w:lineRule="auto"/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Rs. 100/- per account</w:t>
            </w:r>
          </w:p>
          <w:p w:rsidR="004469D2" w:rsidRPr="004469D2" w:rsidRDefault="004469D2" w:rsidP="00FA01C6">
            <w:pPr>
              <w:tabs>
                <w:tab w:val="left" w:pos="2265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980C8F" w:rsidRPr="004469D2" w:rsidTr="00FA01C6">
        <w:trPr>
          <w:trHeight w:val="377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8F" w:rsidRPr="004469D2" w:rsidRDefault="00980C8F" w:rsidP="00FA01C6">
            <w:pPr>
              <w:tabs>
                <w:tab w:val="left" w:pos="2265"/>
              </w:tabs>
              <w:spacing w:line="276" w:lineRule="auto"/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Charges for closure of Cash Credit Account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69D2" w:rsidRPr="004469D2" w:rsidRDefault="00980C8F" w:rsidP="00FA01C6">
            <w:pPr>
              <w:tabs>
                <w:tab w:val="left" w:pos="2265"/>
              </w:tabs>
              <w:spacing w:line="276" w:lineRule="auto"/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Rs. 100/- per account</w:t>
            </w:r>
          </w:p>
        </w:tc>
      </w:tr>
      <w:tr w:rsidR="00FA01C6" w:rsidRPr="004469D2" w:rsidTr="00705A44">
        <w:trPr>
          <w:trHeight w:val="377"/>
        </w:trPr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01C6" w:rsidRPr="004469D2" w:rsidRDefault="00FA01C6" w:rsidP="00531AB7">
            <w:pPr>
              <w:tabs>
                <w:tab w:val="left" w:pos="2265"/>
              </w:tabs>
              <w:rPr>
                <w:rFonts w:ascii="Arial" w:hAnsi="Arial" w:cs="Arial"/>
              </w:rPr>
            </w:pPr>
            <w:r w:rsidRPr="00A60CE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Note :</w:t>
            </w:r>
            <w:r w:rsidRPr="00A60CE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Not applicable for Staff/ Ex Staff</w:t>
            </w:r>
          </w:p>
        </w:tc>
      </w:tr>
    </w:tbl>
    <w:p w:rsidR="00585CD0" w:rsidRDefault="00585CD0" w:rsidP="00585CD0">
      <w:pPr>
        <w:pStyle w:val="ListParagraph"/>
        <w:ind w:left="810"/>
        <w:rPr>
          <w:rFonts w:asciiTheme="majorHAnsi" w:hAnsiTheme="majorHAnsi"/>
          <w:b/>
          <w:sz w:val="24"/>
          <w:szCs w:val="24"/>
        </w:rPr>
      </w:pPr>
    </w:p>
    <w:p w:rsidR="00980C8F" w:rsidRPr="00531AB7" w:rsidRDefault="00585CD0" w:rsidP="00BB7429">
      <w:pPr>
        <w:pStyle w:val="ListParagraph"/>
        <w:numPr>
          <w:ilvl w:val="0"/>
          <w:numId w:val="6"/>
        </w:numPr>
        <w:rPr>
          <w:rFonts w:asciiTheme="majorHAnsi" w:hAnsiTheme="majorHAnsi"/>
          <w:b/>
          <w:sz w:val="24"/>
          <w:szCs w:val="24"/>
        </w:rPr>
      </w:pPr>
      <w:r w:rsidRPr="000E6A0D">
        <w:rPr>
          <w:rFonts w:asciiTheme="majorHAnsi" w:hAnsiTheme="majorHAnsi"/>
          <w:b/>
          <w:sz w:val="24"/>
          <w:szCs w:val="24"/>
        </w:rPr>
        <w:t xml:space="preserve">Charges </w:t>
      </w:r>
      <w:r>
        <w:rPr>
          <w:rFonts w:asciiTheme="majorHAnsi" w:hAnsiTheme="majorHAnsi"/>
          <w:b/>
          <w:sz w:val="24"/>
          <w:szCs w:val="24"/>
        </w:rPr>
        <w:t>f</w:t>
      </w:r>
      <w:r w:rsidRPr="000E6A0D">
        <w:rPr>
          <w:rFonts w:asciiTheme="majorHAnsi" w:hAnsiTheme="majorHAnsi"/>
          <w:b/>
          <w:sz w:val="24"/>
          <w:szCs w:val="24"/>
        </w:rPr>
        <w:t xml:space="preserve">or </w:t>
      </w:r>
      <w:r w:rsidR="00980C8F" w:rsidRPr="00531AB7">
        <w:rPr>
          <w:rFonts w:asciiTheme="majorHAnsi" w:hAnsiTheme="majorHAnsi"/>
          <w:b/>
          <w:sz w:val="24"/>
          <w:szCs w:val="24"/>
        </w:rPr>
        <w:t>Cheque Book Issue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980C8F" w:rsidRPr="00531AB7">
        <w:rPr>
          <w:rFonts w:asciiTheme="majorHAnsi" w:hAnsiTheme="majorHAnsi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980C8F" w:rsidRPr="004469D2" w:rsidTr="00FA01C6">
        <w:trPr>
          <w:trHeight w:val="593"/>
        </w:trPr>
        <w:tc>
          <w:tcPr>
            <w:tcW w:w="4788" w:type="dxa"/>
            <w:vAlign w:val="center"/>
          </w:tcPr>
          <w:p w:rsidR="00980C8F" w:rsidRPr="004469D2" w:rsidRDefault="00980C8F" w:rsidP="00FA01C6">
            <w:pPr>
              <w:tabs>
                <w:tab w:val="left" w:pos="1185"/>
              </w:tabs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25 pages Cheque leaves allowed Saving Account</w:t>
            </w:r>
          </w:p>
        </w:tc>
        <w:tc>
          <w:tcPr>
            <w:tcW w:w="4788" w:type="dxa"/>
            <w:vAlign w:val="center"/>
          </w:tcPr>
          <w:p w:rsidR="00980C8F" w:rsidRPr="004469D2" w:rsidRDefault="00980C8F" w:rsidP="006749FF">
            <w:pPr>
              <w:jc w:val="both"/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Rs. 50/- per book</w:t>
            </w:r>
          </w:p>
        </w:tc>
      </w:tr>
      <w:tr w:rsidR="00980C8F" w:rsidRPr="004469D2" w:rsidTr="00FA01C6">
        <w:trPr>
          <w:trHeight w:val="602"/>
        </w:trPr>
        <w:tc>
          <w:tcPr>
            <w:tcW w:w="4788" w:type="dxa"/>
            <w:vAlign w:val="center"/>
          </w:tcPr>
          <w:p w:rsidR="00980C8F" w:rsidRPr="004469D2" w:rsidRDefault="00980C8F" w:rsidP="00FA01C6">
            <w:pPr>
              <w:tabs>
                <w:tab w:val="left" w:pos="1185"/>
              </w:tabs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50 pages Cheque leaves allowed Saving Account</w:t>
            </w:r>
          </w:p>
        </w:tc>
        <w:tc>
          <w:tcPr>
            <w:tcW w:w="4788" w:type="dxa"/>
            <w:vAlign w:val="center"/>
          </w:tcPr>
          <w:p w:rsidR="00980C8F" w:rsidRPr="004469D2" w:rsidRDefault="00980C8F" w:rsidP="006749FF">
            <w:pPr>
              <w:jc w:val="both"/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Rs. 100/- per book</w:t>
            </w:r>
          </w:p>
        </w:tc>
      </w:tr>
      <w:tr w:rsidR="00980C8F" w:rsidRPr="004469D2" w:rsidTr="00FA01C6">
        <w:trPr>
          <w:trHeight w:val="638"/>
        </w:trPr>
        <w:tc>
          <w:tcPr>
            <w:tcW w:w="4788" w:type="dxa"/>
            <w:vAlign w:val="center"/>
          </w:tcPr>
          <w:p w:rsidR="00980C8F" w:rsidRPr="004469D2" w:rsidRDefault="00980C8F" w:rsidP="00FA01C6">
            <w:pPr>
              <w:tabs>
                <w:tab w:val="left" w:pos="1215"/>
                <w:tab w:val="left" w:pos="1530"/>
              </w:tabs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25 pages Cheque leaves allowed Current Deposit</w:t>
            </w:r>
            <w:r w:rsidR="0002677E" w:rsidRPr="004469D2">
              <w:rPr>
                <w:rFonts w:ascii="Arial" w:hAnsi="Arial" w:cs="Arial"/>
              </w:rPr>
              <w:t xml:space="preserve"> </w:t>
            </w:r>
            <w:r w:rsidRPr="004469D2">
              <w:rPr>
                <w:rFonts w:ascii="Arial" w:hAnsi="Arial" w:cs="Arial"/>
              </w:rPr>
              <w:t>Account</w:t>
            </w:r>
          </w:p>
        </w:tc>
        <w:tc>
          <w:tcPr>
            <w:tcW w:w="4788" w:type="dxa"/>
            <w:vAlign w:val="center"/>
          </w:tcPr>
          <w:p w:rsidR="00980C8F" w:rsidRPr="004469D2" w:rsidRDefault="00980C8F" w:rsidP="006749FF">
            <w:pPr>
              <w:jc w:val="both"/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Rs. 50/- per book</w:t>
            </w:r>
          </w:p>
        </w:tc>
      </w:tr>
      <w:tr w:rsidR="00980C8F" w:rsidRPr="004469D2" w:rsidTr="00FA01C6">
        <w:trPr>
          <w:trHeight w:val="602"/>
        </w:trPr>
        <w:tc>
          <w:tcPr>
            <w:tcW w:w="4788" w:type="dxa"/>
            <w:vAlign w:val="center"/>
          </w:tcPr>
          <w:p w:rsidR="00980C8F" w:rsidRPr="004469D2" w:rsidRDefault="00980C8F" w:rsidP="00FA01C6">
            <w:pPr>
              <w:tabs>
                <w:tab w:val="left" w:pos="1215"/>
                <w:tab w:val="left" w:pos="1530"/>
              </w:tabs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50 pages Cheque leaves allowed Current Deposit Account</w:t>
            </w:r>
          </w:p>
        </w:tc>
        <w:tc>
          <w:tcPr>
            <w:tcW w:w="4788" w:type="dxa"/>
            <w:vAlign w:val="center"/>
          </w:tcPr>
          <w:p w:rsidR="00980C8F" w:rsidRPr="004469D2" w:rsidRDefault="00980C8F" w:rsidP="006749FF">
            <w:pPr>
              <w:jc w:val="both"/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Rs. 100/- per book</w:t>
            </w:r>
          </w:p>
        </w:tc>
      </w:tr>
    </w:tbl>
    <w:p w:rsidR="00242056" w:rsidRDefault="00242056" w:rsidP="00585CD0">
      <w:pPr>
        <w:tabs>
          <w:tab w:val="left" w:pos="0"/>
        </w:tabs>
        <w:jc w:val="center"/>
        <w:rPr>
          <w:rFonts w:asciiTheme="majorHAnsi" w:hAnsiTheme="majorHAnsi"/>
          <w:b/>
          <w:sz w:val="24"/>
          <w:szCs w:val="24"/>
        </w:rPr>
      </w:pPr>
    </w:p>
    <w:p w:rsidR="00427CF1" w:rsidRDefault="00427CF1" w:rsidP="00585CD0">
      <w:pPr>
        <w:tabs>
          <w:tab w:val="left" w:pos="0"/>
        </w:tabs>
        <w:jc w:val="center"/>
        <w:rPr>
          <w:rFonts w:asciiTheme="majorHAnsi" w:hAnsiTheme="majorHAnsi"/>
          <w:b/>
          <w:sz w:val="24"/>
          <w:szCs w:val="24"/>
        </w:rPr>
      </w:pPr>
    </w:p>
    <w:p w:rsidR="00585CD0" w:rsidRPr="00585CD0" w:rsidRDefault="00585CD0" w:rsidP="00585CD0">
      <w:pPr>
        <w:tabs>
          <w:tab w:val="left" w:pos="0"/>
        </w:tabs>
        <w:jc w:val="center"/>
        <w:rPr>
          <w:rFonts w:asciiTheme="majorHAnsi" w:hAnsiTheme="majorHAnsi"/>
          <w:b/>
          <w:sz w:val="24"/>
          <w:szCs w:val="24"/>
        </w:rPr>
      </w:pPr>
      <w:r w:rsidRPr="00585CD0">
        <w:rPr>
          <w:rFonts w:asciiTheme="majorHAnsi" w:hAnsiTheme="majorHAnsi"/>
          <w:b/>
          <w:sz w:val="24"/>
          <w:szCs w:val="24"/>
        </w:rPr>
        <w:t>Page No 3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27CF1" w:rsidRPr="004469D2" w:rsidTr="00FA01C6">
        <w:trPr>
          <w:trHeight w:val="638"/>
        </w:trPr>
        <w:tc>
          <w:tcPr>
            <w:tcW w:w="4788" w:type="dxa"/>
            <w:vAlign w:val="center"/>
          </w:tcPr>
          <w:p w:rsidR="00427CF1" w:rsidRPr="004469D2" w:rsidRDefault="00427CF1" w:rsidP="003239C1">
            <w:pPr>
              <w:tabs>
                <w:tab w:val="left" w:pos="1215"/>
                <w:tab w:val="left" w:pos="1530"/>
              </w:tabs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lastRenderedPageBreak/>
              <w:t>100 pages Cheque leaves allowed Current Deposit Account</w:t>
            </w:r>
          </w:p>
        </w:tc>
        <w:tc>
          <w:tcPr>
            <w:tcW w:w="4788" w:type="dxa"/>
            <w:vAlign w:val="center"/>
          </w:tcPr>
          <w:p w:rsidR="00427CF1" w:rsidRPr="004469D2" w:rsidRDefault="00427CF1" w:rsidP="003239C1">
            <w:pPr>
              <w:tabs>
                <w:tab w:val="left" w:pos="990"/>
                <w:tab w:val="left" w:pos="1080"/>
                <w:tab w:val="left" w:pos="1215"/>
              </w:tabs>
              <w:jc w:val="both"/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Rs. 200/- per book</w:t>
            </w:r>
          </w:p>
        </w:tc>
      </w:tr>
      <w:tr w:rsidR="00427CF1" w:rsidRPr="004469D2" w:rsidTr="00FA01C6">
        <w:trPr>
          <w:trHeight w:val="638"/>
        </w:trPr>
        <w:tc>
          <w:tcPr>
            <w:tcW w:w="4788" w:type="dxa"/>
            <w:vAlign w:val="center"/>
          </w:tcPr>
          <w:p w:rsidR="00427CF1" w:rsidRPr="004469D2" w:rsidRDefault="00427CF1" w:rsidP="003239C1">
            <w:pPr>
              <w:tabs>
                <w:tab w:val="left" w:pos="1215"/>
                <w:tab w:val="left" w:pos="1530"/>
              </w:tabs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25 pages Cheque leaves allowed Cash Credit Account</w:t>
            </w:r>
          </w:p>
        </w:tc>
        <w:tc>
          <w:tcPr>
            <w:tcW w:w="4788" w:type="dxa"/>
            <w:vAlign w:val="center"/>
          </w:tcPr>
          <w:p w:rsidR="00427CF1" w:rsidRPr="004469D2" w:rsidRDefault="00427CF1" w:rsidP="003239C1">
            <w:pPr>
              <w:tabs>
                <w:tab w:val="left" w:pos="1215"/>
              </w:tabs>
              <w:jc w:val="both"/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Rs. 50/- per book</w:t>
            </w:r>
          </w:p>
        </w:tc>
      </w:tr>
      <w:tr w:rsidR="00427CF1" w:rsidRPr="004469D2" w:rsidTr="00FA01C6">
        <w:trPr>
          <w:trHeight w:val="638"/>
        </w:trPr>
        <w:tc>
          <w:tcPr>
            <w:tcW w:w="4788" w:type="dxa"/>
            <w:vAlign w:val="center"/>
          </w:tcPr>
          <w:p w:rsidR="00427CF1" w:rsidRPr="004469D2" w:rsidRDefault="00427CF1" w:rsidP="003239C1">
            <w:pPr>
              <w:tabs>
                <w:tab w:val="left" w:pos="1215"/>
                <w:tab w:val="left" w:pos="1530"/>
              </w:tabs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50 pages Cheque leaves allowed Cash Credit Account</w:t>
            </w:r>
          </w:p>
        </w:tc>
        <w:tc>
          <w:tcPr>
            <w:tcW w:w="4788" w:type="dxa"/>
            <w:vAlign w:val="center"/>
          </w:tcPr>
          <w:p w:rsidR="00427CF1" w:rsidRPr="004469D2" w:rsidRDefault="00427CF1" w:rsidP="003239C1">
            <w:pPr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Rs. 100/- per book</w:t>
            </w:r>
          </w:p>
        </w:tc>
      </w:tr>
      <w:tr w:rsidR="00427CF1" w:rsidRPr="004469D2" w:rsidTr="00FA01C6">
        <w:trPr>
          <w:trHeight w:val="602"/>
        </w:trPr>
        <w:tc>
          <w:tcPr>
            <w:tcW w:w="4788" w:type="dxa"/>
            <w:vAlign w:val="center"/>
          </w:tcPr>
          <w:p w:rsidR="00427CF1" w:rsidRPr="004469D2" w:rsidRDefault="00427CF1" w:rsidP="00FA01C6">
            <w:pPr>
              <w:tabs>
                <w:tab w:val="left" w:pos="1215"/>
                <w:tab w:val="left" w:pos="1530"/>
              </w:tabs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100 pages Cheque leaves allowed Cash Credit Account</w:t>
            </w:r>
          </w:p>
        </w:tc>
        <w:tc>
          <w:tcPr>
            <w:tcW w:w="4788" w:type="dxa"/>
            <w:vAlign w:val="center"/>
          </w:tcPr>
          <w:p w:rsidR="00427CF1" w:rsidRPr="004469D2" w:rsidRDefault="00427CF1" w:rsidP="00FA01C6">
            <w:pPr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Rs. 200/- per book</w:t>
            </w:r>
          </w:p>
        </w:tc>
      </w:tr>
      <w:tr w:rsidR="00427CF1" w:rsidRPr="004469D2" w:rsidTr="00FA01C6">
        <w:trPr>
          <w:trHeight w:val="620"/>
        </w:trPr>
        <w:tc>
          <w:tcPr>
            <w:tcW w:w="4788" w:type="dxa"/>
            <w:vAlign w:val="center"/>
          </w:tcPr>
          <w:p w:rsidR="00427CF1" w:rsidRPr="004469D2" w:rsidRDefault="00427CF1" w:rsidP="00FA01C6">
            <w:pPr>
              <w:tabs>
                <w:tab w:val="left" w:pos="1215"/>
                <w:tab w:val="left" w:pos="1530"/>
              </w:tabs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25 pages Cheque leaves allowed Over Drift Account</w:t>
            </w:r>
          </w:p>
        </w:tc>
        <w:tc>
          <w:tcPr>
            <w:tcW w:w="4788" w:type="dxa"/>
            <w:vAlign w:val="center"/>
          </w:tcPr>
          <w:p w:rsidR="00427CF1" w:rsidRPr="004469D2" w:rsidRDefault="00427CF1" w:rsidP="00FA01C6">
            <w:pPr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Rs. 50/- per book</w:t>
            </w:r>
          </w:p>
        </w:tc>
      </w:tr>
      <w:tr w:rsidR="00427CF1" w:rsidRPr="004469D2" w:rsidTr="00FA01C6">
        <w:trPr>
          <w:trHeight w:val="620"/>
        </w:trPr>
        <w:tc>
          <w:tcPr>
            <w:tcW w:w="4788" w:type="dxa"/>
            <w:vAlign w:val="center"/>
          </w:tcPr>
          <w:p w:rsidR="00427CF1" w:rsidRPr="004469D2" w:rsidRDefault="00427CF1" w:rsidP="00FA01C6">
            <w:pPr>
              <w:tabs>
                <w:tab w:val="left" w:pos="1215"/>
                <w:tab w:val="left" w:pos="1530"/>
              </w:tabs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50 pages Cheque leaves allowed Over Drift Account</w:t>
            </w:r>
          </w:p>
        </w:tc>
        <w:tc>
          <w:tcPr>
            <w:tcW w:w="4788" w:type="dxa"/>
            <w:vAlign w:val="center"/>
          </w:tcPr>
          <w:p w:rsidR="00427CF1" w:rsidRPr="004469D2" w:rsidRDefault="00427CF1" w:rsidP="00FA01C6">
            <w:pPr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Rs. 100/- per book</w:t>
            </w:r>
          </w:p>
        </w:tc>
      </w:tr>
      <w:tr w:rsidR="00427CF1" w:rsidRPr="004469D2" w:rsidTr="00FA01C6">
        <w:trPr>
          <w:trHeight w:val="620"/>
        </w:trPr>
        <w:tc>
          <w:tcPr>
            <w:tcW w:w="4788" w:type="dxa"/>
            <w:vAlign w:val="center"/>
          </w:tcPr>
          <w:p w:rsidR="00427CF1" w:rsidRPr="004469D2" w:rsidRDefault="00427CF1" w:rsidP="00FA01C6">
            <w:pPr>
              <w:tabs>
                <w:tab w:val="left" w:pos="1215"/>
                <w:tab w:val="left" w:pos="1530"/>
              </w:tabs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100 pages Cheque leaves allowed Over Drift Account</w:t>
            </w:r>
          </w:p>
        </w:tc>
        <w:tc>
          <w:tcPr>
            <w:tcW w:w="4788" w:type="dxa"/>
            <w:vAlign w:val="center"/>
          </w:tcPr>
          <w:p w:rsidR="00427CF1" w:rsidRPr="004469D2" w:rsidRDefault="00427CF1" w:rsidP="00FA01C6">
            <w:pPr>
              <w:rPr>
                <w:rFonts w:ascii="Arial" w:hAnsi="Arial" w:cs="Arial"/>
              </w:rPr>
            </w:pPr>
            <w:r w:rsidRPr="004469D2">
              <w:rPr>
                <w:rFonts w:ascii="Arial" w:hAnsi="Arial" w:cs="Arial"/>
              </w:rPr>
              <w:t>Rs. 200/- per book</w:t>
            </w:r>
          </w:p>
        </w:tc>
      </w:tr>
      <w:tr w:rsidR="00427CF1" w:rsidRPr="004469D2" w:rsidTr="00E67A47">
        <w:trPr>
          <w:trHeight w:val="440"/>
        </w:trPr>
        <w:tc>
          <w:tcPr>
            <w:tcW w:w="9576" w:type="dxa"/>
            <w:gridSpan w:val="2"/>
            <w:vAlign w:val="center"/>
          </w:tcPr>
          <w:p w:rsidR="00427CF1" w:rsidRPr="004469D2" w:rsidRDefault="00427CF1" w:rsidP="00E67A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MICR, CTS stander cheque  Rs. 2/- per leaf</w:t>
            </w:r>
          </w:p>
        </w:tc>
      </w:tr>
      <w:tr w:rsidR="00427CF1" w:rsidRPr="004469D2" w:rsidTr="00FA01C6">
        <w:trPr>
          <w:trHeight w:val="368"/>
        </w:trPr>
        <w:tc>
          <w:tcPr>
            <w:tcW w:w="9576" w:type="dxa"/>
            <w:gridSpan w:val="2"/>
          </w:tcPr>
          <w:p w:rsidR="00427CF1" w:rsidRDefault="00427CF1" w:rsidP="006F5C46">
            <w:pPr>
              <w:jc w:val="both"/>
              <w:rPr>
                <w:rFonts w:ascii="Arial" w:hAnsi="Arial" w:cs="Arial"/>
              </w:rPr>
            </w:pPr>
            <w:r w:rsidRPr="00A60CE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Note :</w:t>
            </w:r>
            <w:r w:rsidRPr="00A60CE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Not applicable for Staff/ Ex Staff</w:t>
            </w:r>
          </w:p>
        </w:tc>
      </w:tr>
    </w:tbl>
    <w:p w:rsidR="00585CD0" w:rsidRPr="00585CD0" w:rsidRDefault="00585CD0" w:rsidP="00585CD0">
      <w:pPr>
        <w:tabs>
          <w:tab w:val="left" w:pos="0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0A556D" w:rsidRDefault="00884591" w:rsidP="00585CD0">
      <w:pPr>
        <w:pStyle w:val="ListParagraph"/>
        <w:numPr>
          <w:ilvl w:val="0"/>
          <w:numId w:val="6"/>
        </w:numPr>
        <w:tabs>
          <w:tab w:val="left" w:pos="0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Charges for Miscellaneous</w:t>
      </w:r>
      <w:r w:rsidR="00E67A47">
        <w:rPr>
          <w:rFonts w:asciiTheme="majorHAnsi" w:hAnsiTheme="majorHAnsi"/>
          <w:b/>
          <w:sz w:val="24"/>
          <w:szCs w:val="24"/>
        </w:rPr>
        <w:t xml:space="preserve"> </w:t>
      </w:r>
      <w:r w:rsidR="00E67A47" w:rsidRPr="00A60CE2">
        <w:rPr>
          <w:rFonts w:asciiTheme="majorHAnsi" w:hAnsiTheme="majorHAnsi"/>
          <w:b/>
          <w:sz w:val="24"/>
          <w:szCs w:val="24"/>
        </w:rPr>
        <w:t>Service Charges</w:t>
      </w:r>
      <w:r w:rsidR="00E67A47">
        <w:rPr>
          <w:rFonts w:asciiTheme="majorHAnsi" w:hAnsiTheme="majorHAnsi"/>
          <w:b/>
          <w:sz w:val="24"/>
          <w:szCs w:val="24"/>
        </w:rPr>
        <w:t xml:space="preserve"> :</w:t>
      </w:r>
    </w:p>
    <w:p w:rsidR="000A556D" w:rsidRDefault="000A556D" w:rsidP="00585CD0">
      <w:pPr>
        <w:pStyle w:val="ListParagraph"/>
        <w:tabs>
          <w:tab w:val="left" w:pos="0"/>
        </w:tabs>
        <w:spacing w:after="0"/>
        <w:ind w:left="810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0A556D" w:rsidTr="00FA01C6">
        <w:trPr>
          <w:trHeight w:val="620"/>
        </w:trPr>
        <w:tc>
          <w:tcPr>
            <w:tcW w:w="4788" w:type="dxa"/>
            <w:vAlign w:val="center"/>
          </w:tcPr>
          <w:p w:rsidR="000A556D" w:rsidRPr="000A556D" w:rsidRDefault="000A556D" w:rsidP="00FA01C6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0A556D">
              <w:rPr>
                <w:rFonts w:ascii="Arial" w:hAnsi="Arial" w:cs="Arial"/>
              </w:rPr>
              <w:t xml:space="preserve">Charges for issuing </w:t>
            </w:r>
            <w:r w:rsidR="0021676C" w:rsidRPr="000A556D">
              <w:rPr>
                <w:rFonts w:ascii="Arial" w:hAnsi="Arial" w:cs="Arial"/>
              </w:rPr>
              <w:t>Duplicate</w:t>
            </w:r>
            <w:r w:rsidRPr="000A556D">
              <w:rPr>
                <w:rFonts w:ascii="Arial" w:hAnsi="Arial" w:cs="Arial"/>
              </w:rPr>
              <w:t xml:space="preserve"> Pass book with latest entry Individuals</w:t>
            </w:r>
          </w:p>
        </w:tc>
        <w:tc>
          <w:tcPr>
            <w:tcW w:w="4788" w:type="dxa"/>
            <w:vAlign w:val="center"/>
          </w:tcPr>
          <w:p w:rsidR="000A556D" w:rsidRPr="000A556D" w:rsidRDefault="000A556D" w:rsidP="00FA01C6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0A556D">
              <w:rPr>
                <w:rFonts w:ascii="Arial" w:hAnsi="Arial" w:cs="Arial"/>
              </w:rPr>
              <w:t>For Rural Branches : 50/- per occasion</w:t>
            </w:r>
          </w:p>
          <w:p w:rsidR="000A556D" w:rsidRPr="000A556D" w:rsidRDefault="000A556D" w:rsidP="00FA01C6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</w:tr>
      <w:tr w:rsidR="000A556D" w:rsidRPr="000A556D" w:rsidTr="00FA01C6">
        <w:trPr>
          <w:trHeight w:val="620"/>
        </w:trPr>
        <w:tc>
          <w:tcPr>
            <w:tcW w:w="4788" w:type="dxa"/>
            <w:vAlign w:val="center"/>
          </w:tcPr>
          <w:p w:rsidR="000A556D" w:rsidRPr="000A556D" w:rsidRDefault="000A556D" w:rsidP="00FA01C6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Addition/deletion of names/ change in operational instruction</w:t>
            </w:r>
          </w:p>
        </w:tc>
        <w:tc>
          <w:tcPr>
            <w:tcW w:w="4788" w:type="dxa"/>
            <w:vAlign w:val="center"/>
          </w:tcPr>
          <w:p w:rsidR="000A556D" w:rsidRPr="000A556D" w:rsidRDefault="00884591" w:rsidP="00FA01C6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Rs. 30/- per </w:t>
            </w:r>
            <w:r w:rsidRPr="000A556D">
              <w:rPr>
                <w:rFonts w:ascii="Arial" w:hAnsi="Arial" w:cs="Arial"/>
              </w:rPr>
              <w:t>occasion</w:t>
            </w:r>
          </w:p>
        </w:tc>
      </w:tr>
      <w:tr w:rsidR="000A556D" w:rsidRPr="000A556D" w:rsidTr="00FA01C6">
        <w:trPr>
          <w:trHeight w:val="350"/>
        </w:trPr>
        <w:tc>
          <w:tcPr>
            <w:tcW w:w="4788" w:type="dxa"/>
            <w:vAlign w:val="center"/>
          </w:tcPr>
          <w:p w:rsidR="000A556D" w:rsidRPr="000A556D" w:rsidRDefault="00884591" w:rsidP="00FA01C6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A/c </w:t>
            </w:r>
            <w:r w:rsidR="0021676C">
              <w:rPr>
                <w:rFonts w:ascii="Arial" w:hAnsi="Arial" w:cs="Arial"/>
              </w:rPr>
              <w:t>Inoperative</w:t>
            </w:r>
            <w:r>
              <w:rPr>
                <w:rFonts w:ascii="Arial" w:hAnsi="Arial" w:cs="Arial"/>
              </w:rPr>
              <w:t xml:space="preserve"> Charges</w:t>
            </w:r>
          </w:p>
        </w:tc>
        <w:tc>
          <w:tcPr>
            <w:tcW w:w="4788" w:type="dxa"/>
            <w:vAlign w:val="center"/>
          </w:tcPr>
          <w:p w:rsidR="000A556D" w:rsidRPr="000A556D" w:rsidRDefault="00884591" w:rsidP="00FA01C6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RS. 10/- per year</w:t>
            </w:r>
          </w:p>
        </w:tc>
      </w:tr>
      <w:tr w:rsidR="00884591" w:rsidRPr="000A556D" w:rsidTr="00FA01C6">
        <w:trPr>
          <w:trHeight w:val="350"/>
        </w:trPr>
        <w:tc>
          <w:tcPr>
            <w:tcW w:w="4788" w:type="dxa"/>
            <w:vAlign w:val="center"/>
          </w:tcPr>
          <w:p w:rsidR="00884591" w:rsidRPr="000A556D" w:rsidRDefault="00884591" w:rsidP="00FA01C6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A/c signature change Charges</w:t>
            </w:r>
          </w:p>
        </w:tc>
        <w:tc>
          <w:tcPr>
            <w:tcW w:w="4788" w:type="dxa"/>
            <w:vAlign w:val="center"/>
          </w:tcPr>
          <w:p w:rsidR="00884591" w:rsidRPr="000A556D" w:rsidRDefault="00884591" w:rsidP="00FA01C6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Rs. 30/- per </w:t>
            </w:r>
            <w:r w:rsidRPr="000A556D">
              <w:rPr>
                <w:rFonts w:ascii="Arial" w:hAnsi="Arial" w:cs="Arial"/>
              </w:rPr>
              <w:t>occasion</w:t>
            </w:r>
          </w:p>
        </w:tc>
      </w:tr>
      <w:tr w:rsidR="001D63C6" w:rsidRPr="000A556D" w:rsidTr="00FA01C6">
        <w:trPr>
          <w:trHeight w:val="350"/>
        </w:trPr>
        <w:tc>
          <w:tcPr>
            <w:tcW w:w="4788" w:type="dxa"/>
            <w:vAlign w:val="center"/>
          </w:tcPr>
          <w:p w:rsidR="001D63C6" w:rsidRDefault="001D63C6" w:rsidP="00FA01C6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Charges for</w:t>
            </w:r>
            <w:r w:rsidR="00360E77">
              <w:rPr>
                <w:rFonts w:ascii="Arial" w:hAnsi="Arial" w:cs="Arial"/>
              </w:rPr>
              <w:t xml:space="preserve"> S/B</w:t>
            </w:r>
            <w:r>
              <w:rPr>
                <w:rFonts w:ascii="Arial" w:hAnsi="Arial" w:cs="Arial"/>
              </w:rPr>
              <w:t xml:space="preserve"> A/c Closed</w:t>
            </w:r>
            <w:r w:rsidRPr="00251E43">
              <w:rPr>
                <w:rFonts w:ascii="Rockwell Extra Bold" w:hAnsi="Rockwell Extra Bold" w:cs="Arial"/>
                <w:b/>
              </w:rPr>
              <w:t>*</w:t>
            </w:r>
          </w:p>
        </w:tc>
        <w:tc>
          <w:tcPr>
            <w:tcW w:w="4788" w:type="dxa"/>
            <w:vAlign w:val="center"/>
          </w:tcPr>
          <w:p w:rsidR="001D63C6" w:rsidRDefault="001D63C6" w:rsidP="00FA01C6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Rs. 50/- per Account</w:t>
            </w:r>
          </w:p>
        </w:tc>
      </w:tr>
      <w:tr w:rsidR="00884591" w:rsidRPr="000A556D" w:rsidTr="00FA01C6">
        <w:trPr>
          <w:trHeight w:val="350"/>
        </w:trPr>
        <w:tc>
          <w:tcPr>
            <w:tcW w:w="4788" w:type="dxa"/>
            <w:vAlign w:val="center"/>
          </w:tcPr>
          <w:p w:rsidR="00884591" w:rsidRDefault="00884591" w:rsidP="00FA01C6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GOLD Packing Charges</w:t>
            </w:r>
          </w:p>
        </w:tc>
        <w:tc>
          <w:tcPr>
            <w:tcW w:w="4788" w:type="dxa"/>
            <w:vAlign w:val="center"/>
          </w:tcPr>
          <w:p w:rsidR="00884591" w:rsidRPr="000A556D" w:rsidRDefault="00884591" w:rsidP="00FA01C6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Rs. 15/- per </w:t>
            </w:r>
            <w:r w:rsidRPr="000A556D">
              <w:rPr>
                <w:rFonts w:ascii="Arial" w:hAnsi="Arial" w:cs="Arial"/>
              </w:rPr>
              <w:t>occasion</w:t>
            </w:r>
          </w:p>
        </w:tc>
      </w:tr>
      <w:tr w:rsidR="00884591" w:rsidRPr="000A556D" w:rsidTr="00FA01C6">
        <w:trPr>
          <w:trHeight w:val="350"/>
        </w:trPr>
        <w:tc>
          <w:tcPr>
            <w:tcW w:w="4788" w:type="dxa"/>
            <w:vAlign w:val="center"/>
          </w:tcPr>
          <w:p w:rsidR="00884591" w:rsidRDefault="00884591" w:rsidP="00FA01C6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HBL Processing Charges</w:t>
            </w:r>
          </w:p>
        </w:tc>
        <w:tc>
          <w:tcPr>
            <w:tcW w:w="4788" w:type="dxa"/>
            <w:vAlign w:val="center"/>
          </w:tcPr>
          <w:p w:rsidR="00884591" w:rsidRDefault="00884591" w:rsidP="00FA01C6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1% per Loan amount</w:t>
            </w:r>
          </w:p>
        </w:tc>
      </w:tr>
      <w:tr w:rsidR="00884591" w:rsidRPr="000A556D" w:rsidTr="00FA01C6">
        <w:trPr>
          <w:trHeight w:val="620"/>
        </w:trPr>
        <w:tc>
          <w:tcPr>
            <w:tcW w:w="4788" w:type="dxa"/>
            <w:vAlign w:val="center"/>
          </w:tcPr>
          <w:p w:rsidR="00884591" w:rsidRDefault="00884591" w:rsidP="00FA01C6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Charges for late payment of Recurring </w:t>
            </w:r>
            <w:r w:rsidR="0021676C">
              <w:rPr>
                <w:rFonts w:ascii="Arial" w:hAnsi="Arial" w:cs="Arial"/>
              </w:rPr>
              <w:t>Deposit</w:t>
            </w:r>
            <w:r>
              <w:rPr>
                <w:rFonts w:ascii="Arial" w:hAnsi="Arial" w:cs="Arial"/>
              </w:rPr>
              <w:t xml:space="preserve"> </w:t>
            </w:r>
            <w:r w:rsidR="0021676C">
              <w:rPr>
                <w:rFonts w:ascii="Arial" w:hAnsi="Arial" w:cs="Arial"/>
              </w:rPr>
              <w:t>installments</w:t>
            </w:r>
            <w:r w:rsidR="00FC256A" w:rsidRPr="00251E43">
              <w:rPr>
                <w:rFonts w:ascii="Rockwell Extra Bold" w:hAnsi="Rockwell Extra Bold" w:cs="Arial"/>
                <w:b/>
              </w:rPr>
              <w:t>**</w:t>
            </w:r>
          </w:p>
        </w:tc>
        <w:tc>
          <w:tcPr>
            <w:tcW w:w="4788" w:type="dxa"/>
            <w:vAlign w:val="center"/>
          </w:tcPr>
          <w:p w:rsidR="00884591" w:rsidRDefault="00884591" w:rsidP="00FA01C6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1% on </w:t>
            </w:r>
            <w:r w:rsidR="0021676C">
              <w:rPr>
                <w:rFonts w:ascii="Arial" w:hAnsi="Arial" w:cs="Arial"/>
              </w:rPr>
              <w:t>installments</w:t>
            </w:r>
            <w:r>
              <w:rPr>
                <w:rFonts w:ascii="Arial" w:hAnsi="Arial" w:cs="Arial"/>
              </w:rPr>
              <w:t xml:space="preserve"> per month</w:t>
            </w:r>
          </w:p>
          <w:p w:rsidR="00884591" w:rsidRDefault="00884591" w:rsidP="00FA01C6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</w:tr>
      <w:tr w:rsidR="00884591" w:rsidRPr="000A556D" w:rsidTr="00FA01C6">
        <w:trPr>
          <w:trHeight w:val="350"/>
        </w:trPr>
        <w:tc>
          <w:tcPr>
            <w:tcW w:w="4788" w:type="dxa"/>
            <w:vAlign w:val="center"/>
          </w:tcPr>
          <w:p w:rsidR="00884591" w:rsidRDefault="00884591" w:rsidP="00FA01C6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SMS Charge </w:t>
            </w:r>
          </w:p>
        </w:tc>
        <w:tc>
          <w:tcPr>
            <w:tcW w:w="4788" w:type="dxa"/>
            <w:vAlign w:val="center"/>
          </w:tcPr>
          <w:p w:rsidR="00884591" w:rsidRDefault="00884591" w:rsidP="00FA01C6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Rs. 15/- per </w:t>
            </w:r>
            <w:r w:rsidR="0021676C">
              <w:rPr>
                <w:rFonts w:ascii="Arial" w:hAnsi="Arial" w:cs="Arial"/>
              </w:rPr>
              <w:t>Quarterly</w:t>
            </w:r>
          </w:p>
        </w:tc>
      </w:tr>
      <w:tr w:rsidR="0021676C" w:rsidRPr="000A556D" w:rsidTr="00FA01C6">
        <w:trPr>
          <w:trHeight w:val="350"/>
        </w:trPr>
        <w:tc>
          <w:tcPr>
            <w:tcW w:w="4788" w:type="dxa"/>
            <w:vAlign w:val="center"/>
          </w:tcPr>
          <w:p w:rsidR="0021676C" w:rsidRDefault="0021676C" w:rsidP="00FA01C6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Deposit pre-maturity</w:t>
            </w:r>
          </w:p>
        </w:tc>
        <w:tc>
          <w:tcPr>
            <w:tcW w:w="4788" w:type="dxa"/>
            <w:vAlign w:val="center"/>
          </w:tcPr>
          <w:p w:rsidR="0021676C" w:rsidRDefault="0021676C" w:rsidP="0021676C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1% on amount of </w:t>
            </w:r>
            <w:r w:rsidR="00E0711D">
              <w:rPr>
                <w:rFonts w:ascii="Arial" w:hAnsi="Arial" w:cs="Arial"/>
              </w:rPr>
              <w:t>lass</w:t>
            </w:r>
          </w:p>
        </w:tc>
      </w:tr>
      <w:tr w:rsidR="00FA01C6" w:rsidRPr="000A556D" w:rsidTr="00FD288C">
        <w:trPr>
          <w:trHeight w:val="350"/>
        </w:trPr>
        <w:tc>
          <w:tcPr>
            <w:tcW w:w="9576" w:type="dxa"/>
            <w:gridSpan w:val="2"/>
          </w:tcPr>
          <w:p w:rsidR="00FA01C6" w:rsidRDefault="00FA01C6" w:rsidP="00884591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A60CE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Note :</w:t>
            </w:r>
            <w:r w:rsidRPr="00A60CE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Not applicable for Staff/ Ex Staff</w:t>
            </w:r>
          </w:p>
        </w:tc>
      </w:tr>
    </w:tbl>
    <w:p w:rsidR="00FC256A" w:rsidRPr="00FC256A" w:rsidRDefault="00FC256A" w:rsidP="00FC256A">
      <w:pPr>
        <w:tabs>
          <w:tab w:val="left" w:pos="0"/>
        </w:tabs>
        <w:spacing w:after="0" w:line="240" w:lineRule="auto"/>
        <w:rPr>
          <w:rFonts w:asciiTheme="majorHAnsi" w:hAnsiTheme="majorHAnsi"/>
          <w:b/>
          <w:sz w:val="6"/>
          <w:szCs w:val="6"/>
        </w:rPr>
      </w:pPr>
    </w:p>
    <w:p w:rsidR="001D63C6" w:rsidRPr="001D63C6" w:rsidRDefault="001D63C6" w:rsidP="001D63C6">
      <w:pPr>
        <w:tabs>
          <w:tab w:val="left" w:pos="0"/>
        </w:tabs>
        <w:spacing w:after="0" w:line="240" w:lineRule="auto"/>
        <w:rPr>
          <w:b/>
        </w:rPr>
      </w:pPr>
      <w:r w:rsidRPr="00251E43">
        <w:rPr>
          <w:rFonts w:ascii="Rockwell Extra Bold" w:hAnsi="Rockwell Extra Bold"/>
          <w:b/>
        </w:rPr>
        <w:t>*</w:t>
      </w:r>
      <w:r>
        <w:rPr>
          <w:b/>
        </w:rPr>
        <w:t>Any account is closed within 6 (Six) months from the date of its opening.</w:t>
      </w:r>
    </w:p>
    <w:p w:rsidR="00880F94" w:rsidRDefault="00FC256A" w:rsidP="00FC256A">
      <w:pPr>
        <w:tabs>
          <w:tab w:val="left" w:pos="0"/>
        </w:tabs>
        <w:spacing w:after="0" w:line="240" w:lineRule="auto"/>
        <w:rPr>
          <w:b/>
        </w:rPr>
      </w:pPr>
      <w:r w:rsidRPr="00251E43">
        <w:rPr>
          <w:rFonts w:ascii="Rockwell Extra Bold" w:hAnsi="Rockwell Extra Bold"/>
          <w:b/>
        </w:rPr>
        <w:t>**</w:t>
      </w:r>
      <w:r w:rsidRPr="00FC256A">
        <w:rPr>
          <w:b/>
        </w:rPr>
        <w:t xml:space="preserve">If the amount </w:t>
      </w:r>
      <w:r w:rsidR="00251E43">
        <w:rPr>
          <w:b/>
        </w:rPr>
        <w:t>remained</w:t>
      </w:r>
      <w:r w:rsidRPr="00FC256A">
        <w:rPr>
          <w:b/>
        </w:rPr>
        <w:t xml:space="preserve"> with the Bank for more then 6 (Six) month</w:t>
      </w:r>
      <w:r w:rsidR="00251E43">
        <w:rPr>
          <w:b/>
        </w:rPr>
        <w:t>s</w:t>
      </w:r>
      <w:r w:rsidRPr="00FC256A">
        <w:rPr>
          <w:b/>
        </w:rPr>
        <w:t xml:space="preserve"> interest will be paid </w:t>
      </w:r>
      <w:r w:rsidR="00251E43">
        <w:rPr>
          <w:b/>
        </w:rPr>
        <w:t>@</w:t>
      </w:r>
      <w:r w:rsidRPr="00FC256A">
        <w:rPr>
          <w:b/>
        </w:rPr>
        <w:t>4%</w:t>
      </w:r>
    </w:p>
    <w:p w:rsidR="00E0711D" w:rsidRPr="00FC256A" w:rsidRDefault="00217B75" w:rsidP="00FC256A">
      <w:pPr>
        <w:tabs>
          <w:tab w:val="left" w:pos="0"/>
        </w:tabs>
        <w:spacing w:after="0" w:line="240" w:lineRule="auto"/>
        <w:rPr>
          <w:b/>
        </w:rPr>
      </w:pPr>
      <w:r>
        <w:rPr>
          <w:b/>
        </w:rPr>
        <w:t xml:space="preserve"> RD Menimu</w:t>
      </w:r>
      <w:r w:rsidR="00FC256A" w:rsidRPr="00FC256A">
        <w:rPr>
          <w:b/>
        </w:rPr>
        <w:t>m Rs. 50/- per month.</w:t>
      </w:r>
    </w:p>
    <w:p w:rsidR="00FA01C6" w:rsidRDefault="00FA01C6" w:rsidP="00FC256A">
      <w:pPr>
        <w:tabs>
          <w:tab w:val="left" w:pos="0"/>
        </w:tabs>
        <w:spacing w:after="0"/>
        <w:rPr>
          <w:rFonts w:asciiTheme="majorHAnsi" w:hAnsiTheme="majorHAnsi"/>
          <w:b/>
          <w:sz w:val="36"/>
          <w:szCs w:val="36"/>
        </w:rPr>
      </w:pPr>
    </w:p>
    <w:p w:rsidR="00FA01C6" w:rsidRDefault="00FA01C6" w:rsidP="00585CD0">
      <w:pPr>
        <w:tabs>
          <w:tab w:val="left" w:pos="0"/>
        </w:tabs>
        <w:rPr>
          <w:rFonts w:asciiTheme="majorHAnsi" w:hAnsiTheme="majorHAnsi"/>
          <w:b/>
          <w:sz w:val="36"/>
          <w:szCs w:val="36"/>
        </w:rPr>
      </w:pPr>
    </w:p>
    <w:p w:rsidR="00FA01C6" w:rsidRDefault="00FA01C6" w:rsidP="00585CD0">
      <w:pPr>
        <w:tabs>
          <w:tab w:val="left" w:pos="0"/>
        </w:tabs>
        <w:rPr>
          <w:rFonts w:asciiTheme="majorHAnsi" w:hAnsiTheme="majorHAnsi"/>
          <w:b/>
          <w:sz w:val="36"/>
          <w:szCs w:val="36"/>
        </w:rPr>
      </w:pPr>
    </w:p>
    <w:p w:rsidR="00FC256A" w:rsidRDefault="00FC256A" w:rsidP="00585CD0">
      <w:pPr>
        <w:tabs>
          <w:tab w:val="left" w:pos="0"/>
        </w:tabs>
        <w:rPr>
          <w:rFonts w:asciiTheme="majorHAnsi" w:hAnsiTheme="majorHAnsi"/>
          <w:b/>
          <w:sz w:val="36"/>
          <w:szCs w:val="36"/>
        </w:rPr>
      </w:pPr>
    </w:p>
    <w:p w:rsidR="00FA01C6" w:rsidRPr="00FA01C6" w:rsidRDefault="00FA01C6" w:rsidP="00FA01C6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Page No-4</w:t>
      </w:r>
    </w:p>
    <w:sectPr w:rsidR="00FA01C6" w:rsidRPr="00FA01C6" w:rsidSect="00FC256A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614" w:rsidRDefault="00F54614" w:rsidP="00A530C2">
      <w:pPr>
        <w:spacing w:after="0" w:line="240" w:lineRule="auto"/>
      </w:pPr>
      <w:r>
        <w:separator/>
      </w:r>
    </w:p>
  </w:endnote>
  <w:endnote w:type="continuationSeparator" w:id="1">
    <w:p w:rsidR="00F54614" w:rsidRDefault="00F54614" w:rsidP="00A53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614" w:rsidRDefault="00F54614" w:rsidP="00A530C2">
      <w:pPr>
        <w:spacing w:after="0" w:line="240" w:lineRule="auto"/>
      </w:pPr>
      <w:r>
        <w:separator/>
      </w:r>
    </w:p>
  </w:footnote>
  <w:footnote w:type="continuationSeparator" w:id="1">
    <w:p w:rsidR="00F54614" w:rsidRDefault="00F54614" w:rsidP="00A53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215"/>
    <w:multiLevelType w:val="hybridMultilevel"/>
    <w:tmpl w:val="5DA4DA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60D9B"/>
    <w:multiLevelType w:val="hybridMultilevel"/>
    <w:tmpl w:val="EB7696DE"/>
    <w:lvl w:ilvl="0" w:tplc="F4724AE6">
      <w:start w:val="1"/>
      <w:numFmt w:val="upperLetter"/>
      <w:lvlText w:val="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3AC30A77"/>
    <w:multiLevelType w:val="hybridMultilevel"/>
    <w:tmpl w:val="C312FA9A"/>
    <w:lvl w:ilvl="0" w:tplc="993C08F6">
      <w:start w:val="1"/>
      <w:numFmt w:val="decimal"/>
      <w:lvlText w:val="%1."/>
      <w:lvlJc w:val="left"/>
      <w:pPr>
        <w:ind w:left="810" w:hanging="360"/>
      </w:pPr>
      <w:rPr>
        <w:rFonts w:asciiTheme="majorHAnsi" w:hAnsiTheme="majorHAnsi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3C8F678F"/>
    <w:multiLevelType w:val="hybridMultilevel"/>
    <w:tmpl w:val="8CA8AF74"/>
    <w:lvl w:ilvl="0" w:tplc="F386EB4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C0C44"/>
    <w:multiLevelType w:val="hybridMultilevel"/>
    <w:tmpl w:val="ABD0F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932386"/>
    <w:multiLevelType w:val="hybridMultilevel"/>
    <w:tmpl w:val="56C438F4"/>
    <w:lvl w:ilvl="0" w:tplc="E2E05B7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855CB1"/>
    <w:multiLevelType w:val="hybridMultilevel"/>
    <w:tmpl w:val="C928A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CF652A"/>
    <w:multiLevelType w:val="hybridMultilevel"/>
    <w:tmpl w:val="B5B6B514"/>
    <w:lvl w:ilvl="0" w:tplc="0714EB8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9D2C88"/>
    <w:multiLevelType w:val="hybridMultilevel"/>
    <w:tmpl w:val="4BF42EE2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762E1F50"/>
    <w:multiLevelType w:val="hybridMultilevel"/>
    <w:tmpl w:val="95487F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CF1D81"/>
    <w:multiLevelType w:val="hybridMultilevel"/>
    <w:tmpl w:val="C312FA9A"/>
    <w:lvl w:ilvl="0" w:tplc="993C08F6">
      <w:start w:val="1"/>
      <w:numFmt w:val="decimal"/>
      <w:lvlText w:val="%1."/>
      <w:lvlJc w:val="left"/>
      <w:pPr>
        <w:ind w:left="810" w:hanging="360"/>
      </w:pPr>
      <w:rPr>
        <w:rFonts w:asciiTheme="majorHAnsi" w:hAnsiTheme="majorHAnsi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9"/>
  </w:num>
  <w:num w:numId="6">
    <w:abstractNumId w:val="10"/>
  </w:num>
  <w:num w:numId="7">
    <w:abstractNumId w:val="5"/>
  </w:num>
  <w:num w:numId="8">
    <w:abstractNumId w:val="3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301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530C2"/>
    <w:rsid w:val="0002677E"/>
    <w:rsid w:val="000611DF"/>
    <w:rsid w:val="00083867"/>
    <w:rsid w:val="000A556D"/>
    <w:rsid w:val="000E6A0D"/>
    <w:rsid w:val="000F1EFA"/>
    <w:rsid w:val="00164A44"/>
    <w:rsid w:val="001D63C6"/>
    <w:rsid w:val="0021676C"/>
    <w:rsid w:val="00217754"/>
    <w:rsid w:val="00217B75"/>
    <w:rsid w:val="00242056"/>
    <w:rsid w:val="00251E43"/>
    <w:rsid w:val="002538F1"/>
    <w:rsid w:val="002D6691"/>
    <w:rsid w:val="00312098"/>
    <w:rsid w:val="00360E77"/>
    <w:rsid w:val="0036392D"/>
    <w:rsid w:val="00394225"/>
    <w:rsid w:val="00411D49"/>
    <w:rsid w:val="00413DE5"/>
    <w:rsid w:val="00426F94"/>
    <w:rsid w:val="00427CF1"/>
    <w:rsid w:val="004469D2"/>
    <w:rsid w:val="004A7EC9"/>
    <w:rsid w:val="00531AB7"/>
    <w:rsid w:val="0054661B"/>
    <w:rsid w:val="0056335A"/>
    <w:rsid w:val="00585CD0"/>
    <w:rsid w:val="00606302"/>
    <w:rsid w:val="00620B1B"/>
    <w:rsid w:val="00643A45"/>
    <w:rsid w:val="00672473"/>
    <w:rsid w:val="006840B8"/>
    <w:rsid w:val="0072303A"/>
    <w:rsid w:val="007252BD"/>
    <w:rsid w:val="00825368"/>
    <w:rsid w:val="00880F94"/>
    <w:rsid w:val="00884591"/>
    <w:rsid w:val="00980C8F"/>
    <w:rsid w:val="00A40094"/>
    <w:rsid w:val="00A530C2"/>
    <w:rsid w:val="00A60CE2"/>
    <w:rsid w:val="00A831C4"/>
    <w:rsid w:val="00A834BF"/>
    <w:rsid w:val="00BB7429"/>
    <w:rsid w:val="00BE6E52"/>
    <w:rsid w:val="00BF5010"/>
    <w:rsid w:val="00C04458"/>
    <w:rsid w:val="00C26DB9"/>
    <w:rsid w:val="00C32AE7"/>
    <w:rsid w:val="00C3323A"/>
    <w:rsid w:val="00C55294"/>
    <w:rsid w:val="00CF1617"/>
    <w:rsid w:val="00D91AD2"/>
    <w:rsid w:val="00D95388"/>
    <w:rsid w:val="00D95B23"/>
    <w:rsid w:val="00E0711D"/>
    <w:rsid w:val="00E67A47"/>
    <w:rsid w:val="00E850F0"/>
    <w:rsid w:val="00F147D6"/>
    <w:rsid w:val="00F374A8"/>
    <w:rsid w:val="00F40C87"/>
    <w:rsid w:val="00F54614"/>
    <w:rsid w:val="00F821AA"/>
    <w:rsid w:val="00FA01C6"/>
    <w:rsid w:val="00FC256A"/>
    <w:rsid w:val="00FF7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6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53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30C2"/>
  </w:style>
  <w:style w:type="paragraph" w:styleId="Footer">
    <w:name w:val="footer"/>
    <w:basedOn w:val="Normal"/>
    <w:link w:val="FooterChar"/>
    <w:uiPriority w:val="99"/>
    <w:semiHidden/>
    <w:unhideWhenUsed/>
    <w:rsid w:val="00A53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30C2"/>
  </w:style>
  <w:style w:type="paragraph" w:styleId="ListParagraph">
    <w:name w:val="List Paragraph"/>
    <w:basedOn w:val="Normal"/>
    <w:uiPriority w:val="34"/>
    <w:qFormat/>
    <w:rsid w:val="00A530C2"/>
    <w:pPr>
      <w:ind w:left="720"/>
      <w:contextualSpacing/>
    </w:pPr>
  </w:style>
  <w:style w:type="table" w:styleId="TableGrid">
    <w:name w:val="Table Grid"/>
    <w:basedOn w:val="TableNormal"/>
    <w:uiPriority w:val="59"/>
    <w:rsid w:val="003639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1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D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Dabu</dc:creator>
  <cp:keywords/>
  <dc:description/>
  <cp:lastModifiedBy>administrator</cp:lastModifiedBy>
  <cp:revision>46</cp:revision>
  <dcterms:created xsi:type="dcterms:W3CDTF">2018-07-03T08:58:00Z</dcterms:created>
  <dcterms:modified xsi:type="dcterms:W3CDTF">2018-07-29T05:40:00Z</dcterms:modified>
</cp:coreProperties>
</file>